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bottom w:val="single" w:sz="4" w:space="0" w:color="B9B8BB"/>
        </w:tblBorders>
        <w:tblLayout w:type="fixed"/>
        <w:tblCellMar>
          <w:top w:w="288" w:type="dxa"/>
          <w:left w:w="0" w:type="dxa"/>
          <w:bottom w:w="288" w:type="dxa"/>
          <w:right w:w="0" w:type="dxa"/>
        </w:tblCellMar>
        <w:tblLook w:val="04A0"/>
      </w:tblPr>
      <w:tblGrid>
        <w:gridCol w:w="9360"/>
      </w:tblGrid>
      <w:tr w:rsidR="00750B8B" w:rsidRPr="0071421B">
        <w:tc>
          <w:tcPr>
            <w:tcW w:w="9360" w:type="dxa"/>
            <w:tcBorders>
              <w:top w:val="single" w:sz="18" w:space="0" w:color="B9B8BB"/>
              <w:bottom w:val="single" w:sz="8" w:space="0" w:color="B9B8BB"/>
            </w:tcBorders>
          </w:tcPr>
          <w:p w:rsidR="00750B8B" w:rsidRPr="00F024CB" w:rsidRDefault="00750B8B" w:rsidP="0071421B">
            <w:pPr>
              <w:pStyle w:val="DocumentType"/>
              <w:jc w:val="both"/>
              <w:rPr>
                <w:b w:val="0"/>
                <w:lang w:val="pl-PL"/>
              </w:rPr>
            </w:pPr>
            <w:r w:rsidRPr="00F024CB">
              <w:rPr>
                <w:b w:val="0"/>
                <w:lang w:val="pl-PL"/>
              </w:rPr>
              <w:t xml:space="preserve">Informacja </w:t>
            </w:r>
            <w:r w:rsidR="00C44740" w:rsidRPr="00F024CB">
              <w:rPr>
                <w:b w:val="0"/>
                <w:lang w:val="pl-PL"/>
              </w:rPr>
              <w:t>prasowa</w:t>
            </w:r>
          </w:p>
          <w:p w:rsidR="001F32F7" w:rsidRPr="00F024CB" w:rsidRDefault="001F32F7" w:rsidP="0071421B">
            <w:pPr>
              <w:jc w:val="both"/>
              <w:rPr>
                <w:b/>
                <w:bCs/>
                <w:sz w:val="40"/>
                <w:szCs w:val="40"/>
                <w:lang w:val="pl-PL"/>
              </w:rPr>
            </w:pPr>
          </w:p>
          <w:p w:rsidR="00377695" w:rsidRPr="00F024CB" w:rsidRDefault="00A217E5" w:rsidP="0071421B">
            <w:pPr>
              <w:jc w:val="center"/>
              <w:rPr>
                <w:rFonts w:ascii="HP Simplified" w:hAnsi="HP Simplified"/>
                <w:b/>
                <w:bCs/>
                <w:sz w:val="40"/>
                <w:szCs w:val="40"/>
                <w:lang w:val="pl-PL"/>
              </w:rPr>
            </w:pPr>
            <w:r w:rsidRPr="00F024CB">
              <w:rPr>
                <w:rFonts w:ascii="HP Simplified" w:hAnsi="HP Simplified"/>
                <w:b/>
                <w:bCs/>
                <w:sz w:val="40"/>
                <w:szCs w:val="40"/>
                <w:lang w:val="pl-PL"/>
              </w:rPr>
              <w:t>HP</w:t>
            </w:r>
            <w:r w:rsidR="00377695" w:rsidRPr="00F024CB">
              <w:rPr>
                <w:rFonts w:ascii="HP Simplified" w:hAnsi="HP Simplified"/>
                <w:b/>
                <w:bCs/>
                <w:sz w:val="40"/>
                <w:szCs w:val="40"/>
                <w:lang w:val="pl-PL"/>
              </w:rPr>
              <w:t xml:space="preserve"> </w:t>
            </w:r>
            <w:proofErr w:type="spellStart"/>
            <w:r w:rsidR="00377695" w:rsidRPr="00F024CB">
              <w:rPr>
                <w:rFonts w:ascii="HP Simplified" w:hAnsi="HP Simplified"/>
                <w:b/>
                <w:bCs/>
                <w:sz w:val="40"/>
                <w:szCs w:val="40"/>
                <w:lang w:val="pl-PL"/>
              </w:rPr>
              <w:t>Reinvent</w:t>
            </w:r>
            <w:proofErr w:type="spellEnd"/>
            <w:r w:rsidR="00377695" w:rsidRPr="00F024CB">
              <w:rPr>
                <w:rFonts w:ascii="HP Simplified" w:hAnsi="HP Simplified"/>
                <w:b/>
                <w:bCs/>
                <w:sz w:val="40"/>
                <w:szCs w:val="40"/>
                <w:lang w:val="pl-PL"/>
              </w:rPr>
              <w:t>:</w:t>
            </w:r>
            <w:r w:rsidR="00B605F9">
              <w:rPr>
                <w:rFonts w:ascii="HP Simplified" w:hAnsi="HP Simplified"/>
                <w:b/>
                <w:bCs/>
                <w:sz w:val="40"/>
                <w:szCs w:val="40"/>
                <w:lang w:val="pl-PL"/>
              </w:rPr>
              <w:t xml:space="preserve"> </w:t>
            </w:r>
            <w:r w:rsidR="00FD08B0" w:rsidRPr="00F024CB">
              <w:rPr>
                <w:rFonts w:ascii="HP Simplified" w:hAnsi="HP Simplified"/>
                <w:b/>
                <w:bCs/>
                <w:sz w:val="40"/>
                <w:szCs w:val="40"/>
                <w:lang w:val="pl-PL"/>
              </w:rPr>
              <w:t>firma prezentuje nowości komputerowe stworzone specjalnie do hybrydowego modelu</w:t>
            </w:r>
            <w:r w:rsidR="00377695" w:rsidRPr="00F024CB">
              <w:rPr>
                <w:rFonts w:ascii="HP Simplified" w:hAnsi="HP Simplified"/>
                <w:b/>
                <w:bCs/>
                <w:sz w:val="40"/>
                <w:szCs w:val="40"/>
                <w:lang w:val="pl-PL"/>
              </w:rPr>
              <w:t xml:space="preserve"> pracy</w:t>
            </w:r>
          </w:p>
          <w:p w:rsidR="00FD08B0" w:rsidRPr="00F024CB" w:rsidRDefault="00FD08B0" w:rsidP="0071421B">
            <w:pPr>
              <w:jc w:val="both"/>
              <w:rPr>
                <w:sz w:val="32"/>
                <w:szCs w:val="32"/>
                <w:lang w:val="pl-PL"/>
              </w:rPr>
            </w:pPr>
          </w:p>
          <w:p w:rsidR="00FD08B0" w:rsidRPr="00F024CB" w:rsidRDefault="001F32F7" w:rsidP="0071421B">
            <w:pPr>
              <w:rPr>
                <w:sz w:val="28"/>
                <w:szCs w:val="28"/>
                <w:lang w:val="pl-PL"/>
              </w:rPr>
            </w:pPr>
            <w:r w:rsidRPr="00F024CB">
              <w:rPr>
                <w:sz w:val="28"/>
                <w:szCs w:val="28"/>
                <w:lang w:val="pl-PL"/>
              </w:rPr>
              <w:t xml:space="preserve">Firma </w:t>
            </w:r>
            <w:r w:rsidR="00FD08B0" w:rsidRPr="00F024CB">
              <w:rPr>
                <w:sz w:val="28"/>
                <w:szCs w:val="28"/>
                <w:lang w:val="pl-PL"/>
              </w:rPr>
              <w:t xml:space="preserve">HP </w:t>
            </w:r>
            <w:r w:rsidRPr="00F024CB">
              <w:rPr>
                <w:sz w:val="28"/>
                <w:szCs w:val="28"/>
                <w:lang w:val="pl-PL"/>
              </w:rPr>
              <w:t xml:space="preserve">oferuje rozwiązania zwiększające produktywność </w:t>
            </w:r>
            <w:r w:rsidR="00FD08B0" w:rsidRPr="00F024CB">
              <w:rPr>
                <w:sz w:val="28"/>
                <w:szCs w:val="28"/>
                <w:lang w:val="pl-PL"/>
              </w:rPr>
              <w:t>i ułatwiające współpracę nie tylko w biurze, ale także kiedy przebywamy w domu lub w podróży.</w:t>
            </w:r>
          </w:p>
          <w:p w:rsidR="00750B8B" w:rsidRPr="00F024CB" w:rsidRDefault="00FD08B0" w:rsidP="0071421B">
            <w:pPr>
              <w:rPr>
                <w:sz w:val="28"/>
                <w:szCs w:val="28"/>
                <w:lang w:val="pl-PL"/>
              </w:rPr>
            </w:pPr>
            <w:r w:rsidRPr="00F024CB">
              <w:rPr>
                <w:sz w:val="28"/>
                <w:szCs w:val="28"/>
                <w:lang w:val="pl-PL"/>
              </w:rPr>
              <w:t xml:space="preserve">Zarówno partnerzy, jak i klienci HP mogą liczyć na mnóstwo innowacji, rozwiązań </w:t>
            </w:r>
            <w:r w:rsidR="00187B9C" w:rsidRPr="00F024CB">
              <w:rPr>
                <w:sz w:val="28"/>
                <w:szCs w:val="28"/>
                <w:lang w:val="pl-PL"/>
              </w:rPr>
              <w:br/>
            </w:r>
            <w:r w:rsidRPr="00F024CB">
              <w:rPr>
                <w:sz w:val="28"/>
                <w:szCs w:val="28"/>
                <w:lang w:val="pl-PL"/>
              </w:rPr>
              <w:t>i usług.</w:t>
            </w:r>
          </w:p>
        </w:tc>
      </w:tr>
    </w:tbl>
    <w:p w:rsidR="00750B8B" w:rsidRPr="00F024CB" w:rsidRDefault="00750B8B" w:rsidP="0071421B">
      <w:pPr>
        <w:pStyle w:val="DocumentType"/>
        <w:jc w:val="both"/>
        <w:rPr>
          <w:b w:val="0"/>
          <w:lang w:val="pl-PL"/>
        </w:rPr>
      </w:pPr>
    </w:p>
    <w:p w:rsidR="00750B8B" w:rsidRPr="00F024CB" w:rsidRDefault="00750B8B" w:rsidP="0071421B">
      <w:pPr>
        <w:pStyle w:val="DocumentType"/>
        <w:jc w:val="both"/>
        <w:rPr>
          <w:sz w:val="24"/>
          <w:szCs w:val="24"/>
          <w:lang w:val="pl-PL"/>
        </w:rPr>
      </w:pPr>
      <w:r w:rsidRPr="00F024CB">
        <w:rPr>
          <w:sz w:val="24"/>
          <w:szCs w:val="24"/>
          <w:lang w:val="pl-PL"/>
        </w:rPr>
        <w:t xml:space="preserve">Najważniejsze informacje </w:t>
      </w:r>
    </w:p>
    <w:p w:rsidR="001F32F7" w:rsidRPr="00F024CB" w:rsidRDefault="001F32F7" w:rsidP="0071421B">
      <w:pPr>
        <w:pStyle w:val="DocumentType"/>
        <w:jc w:val="both"/>
        <w:rPr>
          <w:sz w:val="24"/>
          <w:szCs w:val="24"/>
          <w:lang w:val="pl-PL"/>
        </w:rPr>
      </w:pPr>
    </w:p>
    <w:tbl>
      <w:tblPr>
        <w:tblStyle w:val="Tabela-Siatka"/>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3133"/>
        <w:gridCol w:w="3126"/>
      </w:tblGrid>
      <w:tr w:rsidR="001F32F7" w:rsidRPr="00F024CB" w:rsidTr="002D786A">
        <w:trPr>
          <w:trHeight w:val="2097"/>
        </w:trPr>
        <w:tc>
          <w:tcPr>
            <w:tcW w:w="3240" w:type="dxa"/>
          </w:tcPr>
          <w:p w:rsidR="001F32F7" w:rsidRPr="00F024CB" w:rsidRDefault="001F32F7" w:rsidP="0071421B">
            <w:pPr>
              <w:pStyle w:val="Zwykytekst"/>
              <w:spacing w:line="260" w:lineRule="exact"/>
              <w:jc w:val="both"/>
              <w:rPr>
                <w:rFonts w:ascii="HP Simplified Light" w:hAnsi="HP Simplified Light"/>
                <w:b/>
                <w:bCs/>
                <w:color w:val="333333"/>
                <w:szCs w:val="22"/>
                <w:shd w:val="clear" w:color="auto" w:fill="FFFFFF"/>
                <w:lang w:val="pl-PL"/>
              </w:rPr>
            </w:pPr>
            <w:r w:rsidRPr="00F024CB">
              <w:rPr>
                <w:rFonts w:ascii="HP Simplified Light" w:hAnsi="HP Simplified Light"/>
                <w:b/>
                <w:bCs/>
                <w:noProof/>
                <w:color w:val="333333"/>
                <w:szCs w:val="22"/>
                <w:shd w:val="clear" w:color="auto" w:fill="FFFFFF"/>
                <w:lang w:val="pl-PL" w:eastAsia="pl-PL"/>
              </w:rPr>
              <w:drawing>
                <wp:anchor distT="0" distB="0" distL="114300" distR="114300" simplePos="0" relativeHeight="251661312" behindDoc="0" locked="0" layoutInCell="1" allowOverlap="1">
                  <wp:simplePos x="0" y="0"/>
                  <wp:positionH relativeFrom="column">
                    <wp:posOffset>1270</wp:posOffset>
                  </wp:positionH>
                  <wp:positionV relativeFrom="paragraph">
                    <wp:posOffset>100965</wp:posOffset>
                  </wp:positionV>
                  <wp:extent cx="1733550" cy="1157605"/>
                  <wp:effectExtent l="0" t="0" r="0" b="4445"/>
                  <wp:wrapThrough wrapText="bothSides">
                    <wp:wrapPolygon edited="0">
                      <wp:start x="0" y="0"/>
                      <wp:lineTo x="0" y="21327"/>
                      <wp:lineTo x="21363" y="21327"/>
                      <wp:lineTo x="21363"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1157605"/>
                          </a:xfrm>
                          <a:prstGeom prst="rect">
                            <a:avLst/>
                          </a:prstGeom>
                          <a:noFill/>
                        </pic:spPr>
                      </pic:pic>
                    </a:graphicData>
                  </a:graphic>
                </wp:anchor>
              </w:drawing>
            </w:r>
          </w:p>
        </w:tc>
        <w:tc>
          <w:tcPr>
            <w:tcW w:w="3133" w:type="dxa"/>
          </w:tcPr>
          <w:p w:rsidR="001F32F7" w:rsidRPr="00F024CB" w:rsidRDefault="001F32F7" w:rsidP="0071421B">
            <w:pPr>
              <w:pStyle w:val="Zwykytekst"/>
              <w:spacing w:line="260" w:lineRule="exact"/>
              <w:jc w:val="both"/>
              <w:rPr>
                <w:rFonts w:ascii="HP Simplified Light" w:hAnsi="HP Simplified Light"/>
                <w:b/>
                <w:bCs/>
                <w:color w:val="333333"/>
                <w:szCs w:val="22"/>
                <w:shd w:val="clear" w:color="auto" w:fill="FFFFFF"/>
                <w:lang w:val="pl-PL"/>
              </w:rPr>
            </w:pPr>
            <w:r w:rsidRPr="00F024CB">
              <w:rPr>
                <w:noProof/>
                <w:color w:val="FF0000"/>
                <w:lang w:val="pl-PL" w:eastAsia="pl-PL"/>
              </w:rPr>
              <w:drawing>
                <wp:anchor distT="0" distB="0" distL="114300" distR="114300" simplePos="0" relativeHeight="251659264" behindDoc="1" locked="0" layoutInCell="1" allowOverlap="1">
                  <wp:simplePos x="0" y="0"/>
                  <wp:positionH relativeFrom="column">
                    <wp:posOffset>12700</wp:posOffset>
                  </wp:positionH>
                  <wp:positionV relativeFrom="paragraph">
                    <wp:posOffset>86360</wp:posOffset>
                  </wp:positionV>
                  <wp:extent cx="1852295" cy="1149350"/>
                  <wp:effectExtent l="0" t="0" r="0" b="0"/>
                  <wp:wrapThrough wrapText="bothSides">
                    <wp:wrapPolygon edited="0">
                      <wp:start x="0" y="0"/>
                      <wp:lineTo x="0" y="21123"/>
                      <wp:lineTo x="21326" y="21123"/>
                      <wp:lineTo x="21326" y="0"/>
                      <wp:lineTo x="0" y="0"/>
                    </wp:wrapPolygon>
                  </wp:wrapThrough>
                  <wp:docPr id="38" name="Picture 37" descr="A person standing in front of a computer&#10;&#10;Description automatically generated">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46AB8D-5F20-420F-82A5-0EB33E088A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descr="A person standing in front of a computer&#10;&#10;Description automatically generated">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46AB8D-5F20-420F-82A5-0EB33E088AB6}"/>
                              </a:ext>
                            </a:extLst>
                          </pic:cNvPr>
                          <pic:cNvPicPr>
                            <a:picLocks noChangeAspect="1"/>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 t="676" r="-7" b="6313"/>
                          <a:stretch/>
                        </pic:blipFill>
                        <pic:spPr bwMode="auto">
                          <a:xfrm>
                            <a:off x="0" y="0"/>
                            <a:ext cx="1852295" cy="11493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3126" w:type="dxa"/>
          </w:tcPr>
          <w:p w:rsidR="001F32F7" w:rsidRPr="00F024CB" w:rsidRDefault="001F32F7" w:rsidP="0071421B">
            <w:pPr>
              <w:pStyle w:val="Zwykytekst"/>
              <w:spacing w:line="260" w:lineRule="exact"/>
              <w:jc w:val="both"/>
              <w:rPr>
                <w:rFonts w:ascii="HP Simplified Light" w:hAnsi="HP Simplified Light"/>
                <w:b/>
                <w:bCs/>
                <w:color w:val="333333"/>
                <w:szCs w:val="22"/>
                <w:shd w:val="clear" w:color="auto" w:fill="FFFFFF"/>
                <w:lang w:val="pl-PL"/>
              </w:rPr>
            </w:pPr>
            <w:r w:rsidRPr="00F024CB">
              <w:rPr>
                <w:noProof/>
                <w:lang w:val="pl-PL" w:eastAsia="pl-PL"/>
              </w:rPr>
              <w:drawing>
                <wp:anchor distT="0" distB="0" distL="114300" distR="114300" simplePos="0" relativeHeight="251660288" behindDoc="1" locked="0" layoutInCell="1" allowOverlap="1">
                  <wp:simplePos x="0" y="0"/>
                  <wp:positionH relativeFrom="column">
                    <wp:posOffset>5715</wp:posOffset>
                  </wp:positionH>
                  <wp:positionV relativeFrom="paragraph">
                    <wp:posOffset>73025</wp:posOffset>
                  </wp:positionV>
                  <wp:extent cx="1841500" cy="1153795"/>
                  <wp:effectExtent l="0" t="0" r="6350" b="8255"/>
                  <wp:wrapThrough wrapText="bothSides">
                    <wp:wrapPolygon edited="0">
                      <wp:start x="0" y="0"/>
                      <wp:lineTo x="0" y="21398"/>
                      <wp:lineTo x="21451" y="21398"/>
                      <wp:lineTo x="2145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b="5959"/>
                          <a:stretch/>
                        </pic:blipFill>
                        <pic:spPr bwMode="auto">
                          <a:xfrm>
                            <a:off x="0" y="0"/>
                            <a:ext cx="1841500" cy="115379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1F32F7" w:rsidRPr="0071421B" w:rsidTr="002D786A">
        <w:tc>
          <w:tcPr>
            <w:tcW w:w="3240" w:type="dxa"/>
          </w:tcPr>
          <w:p w:rsidR="001F32F7" w:rsidRPr="00F024CB" w:rsidRDefault="001F32F7" w:rsidP="0071421B">
            <w:pPr>
              <w:pStyle w:val="Zwykytekst"/>
              <w:spacing w:line="260" w:lineRule="exact"/>
              <w:jc w:val="both"/>
              <w:rPr>
                <w:rFonts w:ascii="HP Simplified Light" w:hAnsi="HP Simplified Light"/>
                <w:color w:val="333333"/>
                <w:szCs w:val="22"/>
                <w:shd w:val="clear" w:color="auto" w:fill="FFFFFF"/>
                <w:lang w:val="pl-PL"/>
              </w:rPr>
            </w:pPr>
            <w:r w:rsidRPr="00F024CB">
              <w:rPr>
                <w:rFonts w:ascii="HP Simplified Light" w:hAnsi="HP Simplified Light"/>
                <w:color w:val="333333"/>
                <w:szCs w:val="22"/>
                <w:shd w:val="clear" w:color="auto" w:fill="FFFFFF"/>
                <w:lang w:val="pl-PL"/>
              </w:rPr>
              <w:t xml:space="preserve">HP </w:t>
            </w:r>
            <w:proofErr w:type="spellStart"/>
            <w:r w:rsidRPr="00F024CB">
              <w:rPr>
                <w:rFonts w:ascii="HP Simplified Light" w:hAnsi="HP Simplified Light"/>
                <w:color w:val="333333"/>
                <w:szCs w:val="22"/>
                <w:shd w:val="clear" w:color="auto" w:fill="FFFFFF"/>
                <w:lang w:val="pl-PL"/>
              </w:rPr>
              <w:t>ProBook</w:t>
            </w:r>
            <w:proofErr w:type="spellEnd"/>
            <w:r w:rsidRPr="00F024CB">
              <w:rPr>
                <w:rFonts w:ascii="HP Simplified Light" w:hAnsi="HP Simplified Light"/>
                <w:color w:val="333333"/>
                <w:szCs w:val="22"/>
                <w:shd w:val="clear" w:color="auto" w:fill="FFFFFF"/>
                <w:lang w:val="pl-PL"/>
              </w:rPr>
              <w:t xml:space="preserve"> 635 </w:t>
            </w:r>
            <w:proofErr w:type="spellStart"/>
            <w:r w:rsidRPr="00F024CB">
              <w:rPr>
                <w:rFonts w:ascii="HP Simplified Light" w:hAnsi="HP Simplified Light"/>
                <w:color w:val="333333"/>
                <w:szCs w:val="22"/>
                <w:shd w:val="clear" w:color="auto" w:fill="FFFFFF"/>
                <w:lang w:val="pl-PL"/>
              </w:rPr>
              <w:t>Aero</w:t>
            </w:r>
            <w:proofErr w:type="spellEnd"/>
            <w:r w:rsidRPr="00F024CB">
              <w:rPr>
                <w:rFonts w:ascii="HP Simplified Light" w:hAnsi="HP Simplified Light"/>
                <w:color w:val="333333"/>
                <w:szCs w:val="22"/>
                <w:shd w:val="clear" w:color="auto" w:fill="FFFFFF"/>
                <w:lang w:val="pl-PL"/>
              </w:rPr>
              <w:t xml:space="preserve"> G7 ważący niespełna 1 kg</w:t>
            </w:r>
            <w:r w:rsidRPr="00F024CB">
              <w:rPr>
                <w:rStyle w:val="Odwoanieprzypisukocowego"/>
                <w:rFonts w:ascii="HP Simplified Light" w:hAnsi="HP Simplified Light"/>
                <w:color w:val="333333"/>
                <w:szCs w:val="22"/>
                <w:shd w:val="clear" w:color="auto" w:fill="FFFFFF"/>
                <w:lang w:val="pl-PL"/>
              </w:rPr>
              <w:endnoteReference w:id="2"/>
            </w:r>
            <w:r w:rsidR="00B605F9">
              <w:rPr>
                <w:rFonts w:ascii="HP Simplified Light" w:hAnsi="HP Simplified Light"/>
                <w:color w:val="333333"/>
                <w:szCs w:val="22"/>
                <w:shd w:val="clear" w:color="auto" w:fill="FFFFFF"/>
                <w:lang w:val="pl-PL"/>
              </w:rPr>
              <w:t xml:space="preserve"> </w:t>
            </w:r>
            <w:r w:rsidRPr="00F024CB">
              <w:rPr>
                <w:rFonts w:ascii="HP Simplified Light" w:hAnsi="HP Simplified Light"/>
                <w:color w:val="333333"/>
                <w:szCs w:val="22"/>
                <w:shd w:val="clear" w:color="auto" w:fill="FFFFFF"/>
                <w:lang w:val="pl-PL"/>
              </w:rPr>
              <w:t xml:space="preserve">to produkt klasy </w:t>
            </w:r>
            <w:proofErr w:type="spellStart"/>
            <w:r w:rsidRPr="00F024CB">
              <w:rPr>
                <w:rFonts w:ascii="HP Simplified Light" w:hAnsi="HP Simplified Light"/>
                <w:color w:val="333333"/>
                <w:szCs w:val="22"/>
                <w:shd w:val="clear" w:color="auto" w:fill="FFFFFF"/>
                <w:lang w:val="pl-PL"/>
              </w:rPr>
              <w:t>premium</w:t>
            </w:r>
            <w:proofErr w:type="spellEnd"/>
            <w:r w:rsidRPr="00F024CB">
              <w:rPr>
                <w:rFonts w:ascii="HP Simplified Light" w:hAnsi="HP Simplified Light"/>
                <w:color w:val="333333"/>
                <w:szCs w:val="22"/>
                <w:shd w:val="clear" w:color="auto" w:fill="FFFFFF"/>
                <w:lang w:val="pl-PL"/>
              </w:rPr>
              <w:t xml:space="preserve"> przeznaczony na masowy rynek, który pozwala na wydajną pracę w domu, biurze lub podróży.</w:t>
            </w:r>
          </w:p>
        </w:tc>
        <w:tc>
          <w:tcPr>
            <w:tcW w:w="3133" w:type="dxa"/>
          </w:tcPr>
          <w:p w:rsidR="001F32F7" w:rsidRPr="00F024CB" w:rsidRDefault="001F32F7" w:rsidP="0071421B">
            <w:pPr>
              <w:pStyle w:val="Zwykytekst"/>
              <w:spacing w:line="260" w:lineRule="exact"/>
              <w:jc w:val="both"/>
              <w:rPr>
                <w:rFonts w:ascii="HP Simplified Light" w:hAnsi="HP Simplified Light"/>
                <w:color w:val="333333"/>
                <w:szCs w:val="22"/>
                <w:shd w:val="clear" w:color="auto" w:fill="FFFFFF"/>
                <w:lang w:val="pl-PL"/>
              </w:rPr>
            </w:pPr>
            <w:r w:rsidRPr="00F024CB">
              <w:rPr>
                <w:rFonts w:ascii="HP Simplified Light" w:hAnsi="HP Simplified Light"/>
                <w:szCs w:val="22"/>
                <w:shd w:val="clear" w:color="auto" w:fill="FFFFFF"/>
                <w:lang w:val="pl-PL"/>
              </w:rPr>
              <w:t xml:space="preserve">Monitor HP E24t G4 </w:t>
            </w:r>
            <w:proofErr w:type="spellStart"/>
            <w:r w:rsidRPr="00F024CB">
              <w:rPr>
                <w:rFonts w:ascii="HP Simplified Light" w:hAnsi="HP Simplified Light"/>
                <w:szCs w:val="22"/>
                <w:shd w:val="clear" w:color="auto" w:fill="FFFFFF"/>
                <w:lang w:val="pl-PL"/>
              </w:rPr>
              <w:t>Touch</w:t>
            </w:r>
            <w:proofErr w:type="spellEnd"/>
            <w:r w:rsidRPr="00F024CB">
              <w:rPr>
                <w:rFonts w:ascii="HP Simplified Light" w:hAnsi="HP Simplified Light"/>
                <w:szCs w:val="22"/>
                <w:shd w:val="clear" w:color="auto" w:fill="FFFFFF"/>
                <w:lang w:val="pl-PL"/>
              </w:rPr>
              <w:t xml:space="preserve"> zaprojektowany z myślą o większym komforcie pracy pozwala użytkownikom na interakcję z treścią na ekranie oraz szybsze wykonywanie zadań za sprawą obsługi dotykowej.</w:t>
            </w:r>
          </w:p>
        </w:tc>
        <w:tc>
          <w:tcPr>
            <w:tcW w:w="3126" w:type="dxa"/>
          </w:tcPr>
          <w:p w:rsidR="001F32F7" w:rsidRPr="00F024CB" w:rsidRDefault="001F32F7" w:rsidP="0071421B">
            <w:pPr>
              <w:pStyle w:val="Zwykytekst"/>
              <w:spacing w:line="260" w:lineRule="exact"/>
              <w:jc w:val="both"/>
              <w:rPr>
                <w:rFonts w:ascii="HP Simplified Light" w:hAnsi="HP Simplified Light"/>
                <w:color w:val="FF0000"/>
                <w:szCs w:val="22"/>
                <w:shd w:val="clear" w:color="auto" w:fill="FFFFFF"/>
                <w:lang w:val="pl-PL"/>
              </w:rPr>
            </w:pPr>
            <w:r w:rsidRPr="00F024CB">
              <w:rPr>
                <w:rFonts w:ascii="HP Simplified Light" w:hAnsi="HP Simplified Light"/>
                <w:szCs w:val="22"/>
                <w:shd w:val="clear" w:color="auto" w:fill="FFFFFF"/>
                <w:lang w:val="pl-PL"/>
              </w:rPr>
              <w:t xml:space="preserve">Program HP Business </w:t>
            </w:r>
            <w:proofErr w:type="spellStart"/>
            <w:r w:rsidRPr="00F024CB">
              <w:rPr>
                <w:rFonts w:ascii="HP Simplified Light" w:hAnsi="HP Simplified Light"/>
                <w:szCs w:val="22"/>
                <w:shd w:val="clear" w:color="auto" w:fill="FFFFFF"/>
                <w:lang w:val="pl-PL"/>
              </w:rPr>
              <w:t>Boost</w:t>
            </w:r>
            <w:proofErr w:type="spellEnd"/>
            <w:r w:rsidRPr="00F024CB">
              <w:rPr>
                <w:rFonts w:ascii="HP Simplified Light" w:hAnsi="HP Simplified Light"/>
                <w:szCs w:val="22"/>
                <w:shd w:val="clear" w:color="auto" w:fill="FFFFFF"/>
                <w:lang w:val="pl-PL"/>
              </w:rPr>
              <w:t xml:space="preserve"> dla małych i średnich firm oferuje technologie, zabezpieczenia </w:t>
            </w:r>
            <w:r w:rsidR="00111319" w:rsidRPr="00F024CB">
              <w:rPr>
                <w:rFonts w:ascii="HP Simplified Light" w:hAnsi="HP Simplified Light"/>
                <w:szCs w:val="22"/>
                <w:shd w:val="clear" w:color="auto" w:fill="FFFFFF"/>
                <w:lang w:val="pl-PL"/>
              </w:rPr>
              <w:br/>
            </w:r>
            <w:r w:rsidRPr="00F024CB">
              <w:rPr>
                <w:rFonts w:ascii="HP Simplified Light" w:hAnsi="HP Simplified Light"/>
                <w:szCs w:val="22"/>
                <w:shd w:val="clear" w:color="auto" w:fill="FFFFFF"/>
                <w:lang w:val="pl-PL"/>
              </w:rPr>
              <w:t>i usługi, które wspierają pracę zdalną w przystępnej cenie.</w:t>
            </w:r>
          </w:p>
        </w:tc>
      </w:tr>
    </w:tbl>
    <w:p w:rsidR="001F32F7" w:rsidRPr="00F024CB" w:rsidRDefault="001F32F7" w:rsidP="0071421B">
      <w:pPr>
        <w:pStyle w:val="Zwykytekst"/>
        <w:spacing w:line="260" w:lineRule="exact"/>
        <w:jc w:val="both"/>
        <w:rPr>
          <w:rFonts w:ascii="HP Simplified Light" w:hAnsi="HP Simplified Light"/>
          <w:b/>
          <w:bCs/>
          <w:color w:val="333333"/>
          <w:szCs w:val="22"/>
          <w:shd w:val="clear" w:color="auto" w:fill="FFFFFF"/>
          <w:lang w:val="pl-PL"/>
        </w:rPr>
      </w:pPr>
    </w:p>
    <w:p w:rsidR="003368D2" w:rsidRPr="00F024CB" w:rsidRDefault="00111319" w:rsidP="0071421B">
      <w:pPr>
        <w:spacing w:after="0"/>
        <w:jc w:val="both"/>
        <w:rPr>
          <w:rFonts w:eastAsia="HP Simplified Light" w:cs="HP Simplified Light"/>
          <w:sz w:val="22"/>
          <w:lang w:val="pl-PL"/>
        </w:rPr>
      </w:pPr>
      <w:r w:rsidRPr="00F024CB">
        <w:rPr>
          <w:rFonts w:eastAsia="HP Simplified Light" w:cs="HP Simplified Light"/>
          <w:b/>
          <w:bCs/>
          <w:color w:val="333333"/>
          <w:sz w:val="22"/>
          <w:lang w:val="pl-PL"/>
        </w:rPr>
        <w:lastRenderedPageBreak/>
        <w:t xml:space="preserve">Warszawa, </w:t>
      </w:r>
      <w:r w:rsidR="0040110C" w:rsidRPr="00F024CB">
        <w:rPr>
          <w:rFonts w:eastAsia="HP Simplified Light" w:cs="HP Simplified Light"/>
          <w:b/>
          <w:bCs/>
          <w:color w:val="333333"/>
          <w:sz w:val="22"/>
          <w:lang w:val="pl-PL"/>
        </w:rPr>
        <w:t>28</w:t>
      </w:r>
      <w:r w:rsidR="001F32F7" w:rsidRPr="00F024CB">
        <w:rPr>
          <w:rFonts w:eastAsia="HP Simplified Light" w:cs="HP Simplified Light"/>
          <w:b/>
          <w:bCs/>
          <w:color w:val="333333"/>
          <w:sz w:val="22"/>
          <w:lang w:val="pl-PL"/>
        </w:rPr>
        <w:t xml:space="preserve"> września 2020 r.</w:t>
      </w:r>
      <w:r w:rsidR="001F32F7" w:rsidRPr="00F024CB">
        <w:rPr>
          <w:rFonts w:eastAsia="HP Simplified Light" w:cs="HP Simplified Light"/>
          <w:color w:val="333333"/>
          <w:sz w:val="22"/>
          <w:lang w:val="pl-PL"/>
        </w:rPr>
        <w:t xml:space="preserve"> </w:t>
      </w:r>
      <w:r w:rsidR="001F32F7" w:rsidRPr="00F024CB">
        <w:rPr>
          <w:rFonts w:eastAsia="HP Simplified Light" w:cs="HP Simplified Light"/>
          <w:b/>
          <w:bCs/>
          <w:sz w:val="22"/>
          <w:lang w:val="pl-PL"/>
        </w:rPr>
        <w:t>–</w:t>
      </w:r>
      <w:r w:rsidR="003368D2" w:rsidRPr="00F024CB">
        <w:rPr>
          <w:rFonts w:eastAsia="HP Simplified Light" w:cs="HP Simplified Light"/>
          <w:sz w:val="22"/>
          <w:lang w:val="pl-PL"/>
        </w:rPr>
        <w:t xml:space="preserve"> Podczas </w:t>
      </w:r>
      <w:r w:rsidR="001F32F7" w:rsidRPr="00F024CB">
        <w:rPr>
          <w:rFonts w:eastAsia="HP Simplified Light" w:cs="HP Simplified Light"/>
          <w:sz w:val="22"/>
          <w:lang w:val="pl-PL"/>
        </w:rPr>
        <w:t xml:space="preserve">HP </w:t>
      </w:r>
      <w:proofErr w:type="spellStart"/>
      <w:r w:rsidR="001F32F7" w:rsidRPr="00F024CB">
        <w:rPr>
          <w:rFonts w:eastAsia="HP Simplified Light" w:cs="HP Simplified Light"/>
          <w:sz w:val="22"/>
          <w:lang w:val="pl-PL"/>
        </w:rPr>
        <w:t>Reinvent</w:t>
      </w:r>
      <w:proofErr w:type="spellEnd"/>
      <w:r w:rsidR="001F32F7" w:rsidRPr="00F024CB">
        <w:rPr>
          <w:rFonts w:eastAsia="HP Simplified Light" w:cs="HP Simplified Light"/>
          <w:sz w:val="22"/>
          <w:lang w:val="pl-PL"/>
        </w:rPr>
        <w:t xml:space="preserve">, dorocznego globalnego wydarzenia dla partnerów HP </w:t>
      </w:r>
      <w:proofErr w:type="spellStart"/>
      <w:r w:rsidR="001F32F7" w:rsidRPr="00F024CB">
        <w:rPr>
          <w:rFonts w:eastAsia="HP Simplified Light" w:cs="HP Simplified Light"/>
          <w:sz w:val="22"/>
          <w:lang w:val="pl-PL"/>
        </w:rPr>
        <w:t>Inc</w:t>
      </w:r>
      <w:proofErr w:type="spellEnd"/>
      <w:r w:rsidR="001F32F7" w:rsidRPr="00F024CB">
        <w:rPr>
          <w:rFonts w:eastAsia="HP Simplified Light" w:cs="HP Simplified Light"/>
          <w:sz w:val="22"/>
          <w:lang w:val="pl-PL"/>
        </w:rPr>
        <w:t>.</w:t>
      </w:r>
      <w:r w:rsidR="003368D2" w:rsidRPr="00F024CB">
        <w:rPr>
          <w:rFonts w:eastAsia="HP Simplified Light" w:cs="HP Simplified Light"/>
          <w:sz w:val="22"/>
          <w:lang w:val="pl-PL"/>
        </w:rPr>
        <w:t xml:space="preserve">, </w:t>
      </w:r>
      <w:r w:rsidR="001F32F7" w:rsidRPr="00F024CB">
        <w:rPr>
          <w:rFonts w:eastAsia="HP Simplified Light" w:cs="HP Simplified Light"/>
          <w:sz w:val="22"/>
          <w:lang w:val="pl-PL"/>
        </w:rPr>
        <w:t>firma zapowiedziała szereg urządzeń i rozwiązań, które zwiększają wydajność, ułatwiają współpracę i pozwalają pracować w dowolnym miejscu w bezpieczny sposób.</w:t>
      </w:r>
      <w:r w:rsidR="001F32F7" w:rsidRPr="00F024CB" w:rsidDel="00191DFE">
        <w:rPr>
          <w:rFonts w:eastAsia="HP Simplified Light" w:cs="HP Simplified Light"/>
          <w:sz w:val="22"/>
          <w:lang w:val="pl-PL"/>
        </w:rPr>
        <w:t xml:space="preserve"> </w:t>
      </w:r>
    </w:p>
    <w:p w:rsidR="001F32F7" w:rsidRPr="00F024CB" w:rsidRDefault="001F32F7" w:rsidP="0071421B">
      <w:pPr>
        <w:spacing w:after="0"/>
        <w:jc w:val="both"/>
        <w:rPr>
          <w:rFonts w:eastAsia="HP Simplified Light" w:cs="HP Simplified Light"/>
          <w:sz w:val="22"/>
          <w:lang w:val="pl-PL"/>
        </w:rPr>
      </w:pPr>
      <w:r w:rsidRPr="00F024CB">
        <w:rPr>
          <w:rFonts w:eastAsia="HP Simplified Light" w:cs="HP Simplified Light"/>
          <w:sz w:val="22"/>
          <w:lang w:val="pl-PL"/>
        </w:rPr>
        <w:t xml:space="preserve">Pandemia COVID-19 utrudnia funkcjonowanie firm na całym świecie i nie ulega wątpliwości, że hybrydowe środowiska pracy stają się nową normą. Niemal połowa </w:t>
      </w:r>
      <w:r w:rsidR="000641DF" w:rsidRPr="00F024CB">
        <w:rPr>
          <w:rFonts w:eastAsia="HP Simplified Light" w:cs="HP Simplified Light"/>
          <w:sz w:val="22"/>
          <w:lang w:val="pl-PL"/>
        </w:rPr>
        <w:t xml:space="preserve">pracowników biznesowych </w:t>
      </w:r>
      <w:r w:rsidRPr="00F024CB">
        <w:rPr>
          <w:rFonts w:eastAsia="HP Simplified Light" w:cs="HP Simplified Light"/>
          <w:sz w:val="22"/>
          <w:lang w:val="pl-PL"/>
        </w:rPr>
        <w:t>pracuje zdalnie</w:t>
      </w:r>
      <w:r w:rsidRPr="00F024CB">
        <w:rPr>
          <w:rStyle w:val="Odwoanieprzypisukocowego"/>
          <w:rFonts w:eastAsia="HP Simplified Light" w:cs="HP Simplified Light"/>
          <w:sz w:val="22"/>
          <w:lang w:val="pl-PL"/>
        </w:rPr>
        <w:endnoteReference w:id="3"/>
      </w:r>
      <w:r w:rsidRPr="00F024CB">
        <w:rPr>
          <w:rFonts w:eastAsia="HP Simplified Light" w:cs="HP Simplified Light"/>
          <w:sz w:val="22"/>
          <w:lang w:val="pl-PL"/>
        </w:rPr>
        <w:t xml:space="preserve">, </w:t>
      </w:r>
      <w:r w:rsidR="000641DF" w:rsidRPr="00F024CB">
        <w:rPr>
          <w:rFonts w:eastAsia="HP Simplified Light" w:cs="HP Simplified Light"/>
          <w:sz w:val="22"/>
          <w:lang w:val="pl-PL"/>
        </w:rPr>
        <w:br/>
      </w:r>
      <w:r w:rsidRPr="00F024CB">
        <w:rPr>
          <w:rFonts w:eastAsia="HP Simplified Light" w:cs="HP Simplified Light"/>
          <w:sz w:val="22"/>
          <w:lang w:val="pl-PL"/>
        </w:rPr>
        <w:t xml:space="preserve">a potrzeba zachowania wysokiej produktywności w domu jest oczywista: ludzie domagają się szybszych komputerów i szybszego </w:t>
      </w:r>
      <w:proofErr w:type="spellStart"/>
      <w:r w:rsidRPr="00F024CB">
        <w:rPr>
          <w:rFonts w:eastAsia="HP Simplified Light" w:cs="HP Simplified Light"/>
          <w:sz w:val="22"/>
          <w:lang w:val="pl-PL"/>
        </w:rPr>
        <w:t>internetu</w:t>
      </w:r>
      <w:proofErr w:type="spellEnd"/>
      <w:r w:rsidRPr="00F024CB">
        <w:rPr>
          <w:rFonts w:eastAsia="HP Simplified Light" w:cs="HP Simplified Light"/>
          <w:sz w:val="22"/>
          <w:lang w:val="pl-PL"/>
        </w:rPr>
        <w:t>.</w:t>
      </w:r>
      <w:r w:rsidRPr="00F024CB">
        <w:rPr>
          <w:rStyle w:val="Odwoanieprzypisukocowego"/>
          <w:rFonts w:eastAsia="HP Simplified Light" w:cs="HP Simplified Light"/>
          <w:sz w:val="22"/>
          <w:lang w:val="pl-PL"/>
        </w:rPr>
        <w:endnoteReference w:id="4"/>
      </w:r>
      <w:r w:rsidRPr="00F024CB">
        <w:rPr>
          <w:rFonts w:eastAsia="HP Simplified Light" w:cs="HP Simplified Light"/>
          <w:sz w:val="22"/>
          <w:lang w:val="pl-PL"/>
        </w:rPr>
        <w:t xml:space="preserve"> Jeśli chodzi o działy IT, 60 proc. szuka sposobów na wspomaganie bardziej elastycznych modeli pracy oraz zapewnienie użytkownikom </w:t>
      </w:r>
      <w:r w:rsidR="000641DF" w:rsidRPr="00F024CB">
        <w:rPr>
          <w:rFonts w:eastAsia="HP Simplified Light" w:cs="HP Simplified Light"/>
          <w:sz w:val="22"/>
          <w:lang w:val="pl-PL"/>
        </w:rPr>
        <w:t>„</w:t>
      </w:r>
      <w:r w:rsidRPr="00F024CB">
        <w:rPr>
          <w:rFonts w:eastAsia="HP Simplified Light" w:cs="HP Simplified Light"/>
          <w:sz w:val="22"/>
          <w:lang w:val="pl-PL"/>
        </w:rPr>
        <w:t>domowym</w:t>
      </w:r>
      <w:r w:rsidR="000641DF" w:rsidRPr="00F024CB">
        <w:rPr>
          <w:rFonts w:eastAsia="HP Simplified Light" w:cs="HP Simplified Light"/>
          <w:sz w:val="22"/>
          <w:lang w:val="pl-PL"/>
        </w:rPr>
        <w:t>”</w:t>
      </w:r>
      <w:r w:rsidRPr="00F024CB">
        <w:rPr>
          <w:rFonts w:eastAsia="HP Simplified Light" w:cs="HP Simplified Light"/>
          <w:sz w:val="22"/>
          <w:lang w:val="pl-PL"/>
        </w:rPr>
        <w:t xml:space="preserve"> takiego samego poziomu wsparcia, jaki mieliby w biurze.</w:t>
      </w:r>
      <w:r w:rsidRPr="00F024CB">
        <w:rPr>
          <w:rStyle w:val="Odwoanieprzypisukocowego"/>
          <w:rFonts w:eastAsia="HP Simplified Light" w:cs="HP Simplified Light"/>
          <w:sz w:val="22"/>
          <w:lang w:val="pl-PL"/>
        </w:rPr>
        <w:endnoteReference w:id="5"/>
      </w:r>
      <w:r w:rsidRPr="00F024CB">
        <w:rPr>
          <w:rFonts w:eastAsia="HP Simplified Light" w:cs="HP Simplified Light"/>
          <w:sz w:val="22"/>
          <w:lang w:val="pl-PL"/>
        </w:rPr>
        <w:t xml:space="preserve"> Jednocześnie ponad 40 proc. działów IT kładzie szczególny nacisk na zabezpieczenia wbudowane w urządzenia użytkowników.</w:t>
      </w:r>
      <w:r w:rsidRPr="00F024CB">
        <w:rPr>
          <w:rStyle w:val="Odwoanieprzypisukocowego"/>
          <w:rFonts w:eastAsia="HP Simplified Light" w:cs="HP Simplified Light"/>
          <w:sz w:val="22"/>
          <w:lang w:val="pl-PL"/>
        </w:rPr>
        <w:endnoteReference w:id="6"/>
      </w:r>
      <w:r w:rsidRPr="00F024CB">
        <w:rPr>
          <w:rFonts w:eastAsia="HP Simplified Light" w:cs="HP Simplified Light"/>
          <w:sz w:val="22"/>
          <w:lang w:val="pl-PL"/>
        </w:rPr>
        <w:t xml:space="preserve"> </w:t>
      </w:r>
    </w:p>
    <w:p w:rsidR="000641DF" w:rsidRPr="00F024CB" w:rsidRDefault="000641DF" w:rsidP="0071421B">
      <w:pPr>
        <w:spacing w:after="0"/>
        <w:jc w:val="both"/>
        <w:rPr>
          <w:rFonts w:eastAsia="HP Simplified Light" w:cs="HP Simplified Light"/>
          <w:i/>
          <w:iCs/>
          <w:sz w:val="22"/>
          <w:lang w:val="pl-PL"/>
        </w:rPr>
      </w:pPr>
      <w:bookmarkStart w:id="0" w:name="_Hlk51093956"/>
    </w:p>
    <w:p w:rsidR="001F32F7" w:rsidRPr="00F024CB" w:rsidRDefault="001F32F7" w:rsidP="0071421B">
      <w:pPr>
        <w:spacing w:after="0"/>
        <w:jc w:val="both"/>
        <w:rPr>
          <w:rFonts w:eastAsia="HP Simplified Light" w:cs="HP Simplified Light"/>
          <w:i/>
          <w:iCs/>
          <w:sz w:val="22"/>
          <w:lang w:val="pl-PL"/>
        </w:rPr>
      </w:pPr>
      <w:r w:rsidRPr="00F024CB">
        <w:rPr>
          <w:rFonts w:eastAsia="HP Simplified Light" w:cs="HP Simplified Light"/>
          <w:i/>
          <w:iCs/>
          <w:sz w:val="22"/>
          <w:lang w:val="pl-PL"/>
        </w:rPr>
        <w:t>Ponieważ praca zdalna to nowy status quo, a firmy muszą wspierać personel zarówno w domu, jak i w biurze, komputery PC nabier</w:t>
      </w:r>
      <w:r w:rsidR="000641DF" w:rsidRPr="00F024CB">
        <w:rPr>
          <w:rFonts w:eastAsia="HP Simplified Light" w:cs="HP Simplified Light"/>
          <w:i/>
          <w:iCs/>
          <w:sz w:val="22"/>
          <w:lang w:val="pl-PL"/>
        </w:rPr>
        <w:t xml:space="preserve">ają kluczowego znaczenia w </w:t>
      </w:r>
      <w:r w:rsidRPr="00F024CB">
        <w:rPr>
          <w:rFonts w:eastAsia="HP Simplified Light" w:cs="HP Simplified Light"/>
          <w:i/>
          <w:iCs/>
          <w:sz w:val="22"/>
          <w:lang w:val="pl-PL"/>
        </w:rPr>
        <w:t xml:space="preserve">środowiskach pracy hybrydowej – </w:t>
      </w:r>
      <w:r w:rsidRPr="00F024CB">
        <w:rPr>
          <w:rFonts w:eastAsia="HP Simplified Light" w:cs="HP Simplified Light"/>
          <w:sz w:val="22"/>
          <w:lang w:val="pl-PL"/>
        </w:rPr>
        <w:t xml:space="preserve">powiedział Andy </w:t>
      </w:r>
      <w:proofErr w:type="spellStart"/>
      <w:r w:rsidRPr="00F024CB">
        <w:rPr>
          <w:rFonts w:eastAsia="HP Simplified Light" w:cs="HP Simplified Light"/>
          <w:sz w:val="22"/>
          <w:lang w:val="pl-PL"/>
        </w:rPr>
        <w:t>Rhodes</w:t>
      </w:r>
      <w:proofErr w:type="spellEnd"/>
      <w:r w:rsidRPr="00F024CB">
        <w:rPr>
          <w:rFonts w:eastAsia="HP Simplified Light" w:cs="HP Simplified Light"/>
          <w:sz w:val="22"/>
          <w:lang w:val="pl-PL"/>
        </w:rPr>
        <w:t xml:space="preserve">, globalny dyrektor działu Commercial </w:t>
      </w:r>
      <w:proofErr w:type="spellStart"/>
      <w:r w:rsidRPr="00F024CB">
        <w:rPr>
          <w:rFonts w:eastAsia="HP Simplified Light" w:cs="HP Simplified Light"/>
          <w:sz w:val="22"/>
          <w:lang w:val="pl-PL"/>
        </w:rPr>
        <w:t>Personal</w:t>
      </w:r>
      <w:proofErr w:type="spellEnd"/>
      <w:r w:rsidRPr="00F024CB">
        <w:rPr>
          <w:rFonts w:eastAsia="HP Simplified Light" w:cs="HP Simplified Light"/>
          <w:sz w:val="22"/>
          <w:lang w:val="pl-PL"/>
        </w:rPr>
        <w:t xml:space="preserve"> Systems, HP </w:t>
      </w:r>
      <w:proofErr w:type="spellStart"/>
      <w:r w:rsidRPr="00F024CB">
        <w:rPr>
          <w:rFonts w:eastAsia="HP Simplified Light" w:cs="HP Simplified Light"/>
          <w:sz w:val="22"/>
          <w:lang w:val="pl-PL"/>
        </w:rPr>
        <w:t>Inc</w:t>
      </w:r>
      <w:bookmarkEnd w:id="0"/>
      <w:proofErr w:type="spellEnd"/>
      <w:r w:rsidRPr="00F024CB">
        <w:rPr>
          <w:rFonts w:eastAsia="HP Simplified Light" w:cs="HP Simplified Light"/>
          <w:i/>
          <w:iCs/>
          <w:sz w:val="22"/>
          <w:lang w:val="pl-PL"/>
        </w:rPr>
        <w:t xml:space="preserve">. – Nasze rozwiązania klasy </w:t>
      </w:r>
      <w:proofErr w:type="spellStart"/>
      <w:r w:rsidRPr="00F024CB">
        <w:rPr>
          <w:rFonts w:eastAsia="HP Simplified Light" w:cs="HP Simplified Light"/>
          <w:i/>
          <w:iCs/>
          <w:sz w:val="22"/>
          <w:lang w:val="pl-PL"/>
        </w:rPr>
        <w:t>premium</w:t>
      </w:r>
      <w:proofErr w:type="spellEnd"/>
      <w:r w:rsidRPr="00F024CB">
        <w:rPr>
          <w:rFonts w:eastAsia="HP Simplified Light" w:cs="HP Simplified Light"/>
          <w:i/>
          <w:iCs/>
          <w:sz w:val="22"/>
          <w:lang w:val="pl-PL"/>
        </w:rPr>
        <w:t xml:space="preserve"> stają się bardziej dostępne dzięki nowym laptopom, które oferują większą mobilność, umożli</w:t>
      </w:r>
      <w:r w:rsidR="000641DF" w:rsidRPr="00F024CB">
        <w:rPr>
          <w:rFonts w:eastAsia="HP Simplified Light" w:cs="HP Simplified Light"/>
          <w:i/>
          <w:iCs/>
          <w:sz w:val="22"/>
          <w:lang w:val="pl-PL"/>
        </w:rPr>
        <w:t xml:space="preserve">wiając pracę w dowolnym miejscu. Komputery stacjonarne </w:t>
      </w:r>
      <w:r w:rsidRPr="00F024CB">
        <w:rPr>
          <w:rFonts w:eastAsia="HP Simplified Light" w:cs="HP Simplified Light"/>
          <w:i/>
          <w:iCs/>
          <w:sz w:val="22"/>
          <w:lang w:val="pl-PL"/>
        </w:rPr>
        <w:t xml:space="preserve">zapewniają wysoką wydajność </w:t>
      </w:r>
      <w:r w:rsidR="000641DF" w:rsidRPr="00F024CB">
        <w:rPr>
          <w:rFonts w:eastAsia="HP Simplified Light" w:cs="HP Simplified Light"/>
          <w:i/>
          <w:iCs/>
          <w:sz w:val="22"/>
          <w:lang w:val="pl-PL"/>
        </w:rPr>
        <w:br/>
      </w:r>
      <w:r w:rsidRPr="00F024CB">
        <w:rPr>
          <w:rFonts w:eastAsia="HP Simplified Light" w:cs="HP Simplified Light"/>
          <w:i/>
          <w:iCs/>
          <w:sz w:val="22"/>
          <w:lang w:val="pl-PL"/>
        </w:rPr>
        <w:t>w niewie</w:t>
      </w:r>
      <w:r w:rsidR="000641DF" w:rsidRPr="00F024CB">
        <w:rPr>
          <w:rFonts w:eastAsia="HP Simplified Light" w:cs="HP Simplified Light"/>
          <w:i/>
          <w:iCs/>
          <w:sz w:val="22"/>
          <w:lang w:val="pl-PL"/>
        </w:rPr>
        <w:t>lkich przestrzeniach; monitory,</w:t>
      </w:r>
      <w:r w:rsidR="00B605F9">
        <w:rPr>
          <w:rFonts w:eastAsia="HP Simplified Light" w:cs="HP Simplified Light"/>
          <w:i/>
          <w:iCs/>
          <w:sz w:val="22"/>
          <w:lang w:val="pl-PL"/>
        </w:rPr>
        <w:t xml:space="preserve"> </w:t>
      </w:r>
      <w:r w:rsidRPr="00F024CB">
        <w:rPr>
          <w:rFonts w:eastAsia="HP Simplified Light" w:cs="HP Simplified Light"/>
          <w:i/>
          <w:iCs/>
          <w:sz w:val="22"/>
          <w:lang w:val="pl-PL"/>
        </w:rPr>
        <w:t>ułatwiają współpracę i gwarantują wysoki poziom komfortu</w:t>
      </w:r>
      <w:r w:rsidR="000641DF" w:rsidRPr="00F024CB">
        <w:rPr>
          <w:rFonts w:eastAsia="HP Simplified Light" w:cs="HP Simplified Light"/>
          <w:i/>
          <w:iCs/>
          <w:sz w:val="22"/>
          <w:lang w:val="pl-PL"/>
        </w:rPr>
        <w:t xml:space="preserve"> pracy, a usługi pozwalają </w:t>
      </w:r>
      <w:r w:rsidRPr="00F024CB">
        <w:rPr>
          <w:rFonts w:eastAsia="HP Simplified Light" w:cs="HP Simplified Light"/>
          <w:i/>
          <w:iCs/>
          <w:sz w:val="22"/>
          <w:lang w:val="pl-PL"/>
        </w:rPr>
        <w:t xml:space="preserve">korzystać z kompleksowych i elastycznych rozwiązań – wszystko po to, aby wspierać </w:t>
      </w:r>
      <w:r w:rsidR="000641DF" w:rsidRPr="00F024CB">
        <w:rPr>
          <w:rFonts w:eastAsia="HP Simplified Light" w:cs="HP Simplified Light"/>
          <w:i/>
          <w:iCs/>
          <w:sz w:val="22"/>
          <w:lang w:val="pl-PL"/>
        </w:rPr>
        <w:t>dziejącą się dziś na naszych oczach transformację biznesową</w:t>
      </w:r>
      <w:r w:rsidRPr="00F024CB">
        <w:rPr>
          <w:rFonts w:eastAsia="HP Simplified Light" w:cs="HP Simplified Light"/>
          <w:i/>
          <w:iCs/>
          <w:sz w:val="22"/>
          <w:lang w:val="pl-PL"/>
        </w:rPr>
        <w:t>.</w:t>
      </w:r>
    </w:p>
    <w:p w:rsidR="001F32F7" w:rsidRPr="00F024CB" w:rsidRDefault="001F32F7" w:rsidP="0071421B">
      <w:pPr>
        <w:spacing w:after="0"/>
        <w:jc w:val="both"/>
        <w:rPr>
          <w:rFonts w:eastAsia="HP Simplified Light" w:cs="HP Simplified Light"/>
          <w:i/>
          <w:iCs/>
          <w:sz w:val="22"/>
          <w:lang w:val="pl-PL"/>
        </w:rPr>
      </w:pPr>
    </w:p>
    <w:p w:rsidR="001F32F7" w:rsidRPr="00F024CB" w:rsidRDefault="001F32F7" w:rsidP="0071421B">
      <w:pPr>
        <w:spacing w:after="0"/>
        <w:jc w:val="both"/>
        <w:rPr>
          <w:rFonts w:eastAsia="HP Simplified Light" w:cs="HP Simplified Light"/>
          <w:b/>
          <w:bCs/>
          <w:sz w:val="22"/>
          <w:u w:val="single"/>
          <w:lang w:val="pl-PL"/>
        </w:rPr>
      </w:pPr>
      <w:bookmarkStart w:id="1" w:name="_Hlk524695141"/>
      <w:r w:rsidRPr="00F024CB">
        <w:rPr>
          <w:rFonts w:eastAsia="HP Simplified Light" w:cs="HP Simplified Light"/>
          <w:b/>
          <w:bCs/>
          <w:sz w:val="22"/>
          <w:u w:val="single"/>
          <w:lang w:val="pl-PL"/>
        </w:rPr>
        <w:t>WSPARCIE DLA NOWYCH SPOSOBÓW PRACY</w:t>
      </w:r>
    </w:p>
    <w:p w:rsidR="001F32F7" w:rsidRPr="00F024CB" w:rsidRDefault="001F32F7" w:rsidP="0071421B">
      <w:pPr>
        <w:spacing w:after="0"/>
        <w:contextualSpacing/>
        <w:jc w:val="both"/>
        <w:rPr>
          <w:rFonts w:eastAsia="HP Simplified Light" w:cs="HP Simplified Light"/>
          <w:sz w:val="22"/>
          <w:lang w:val="pl-PL"/>
        </w:rPr>
      </w:pPr>
    </w:p>
    <w:tbl>
      <w:tblPr>
        <w:tblStyle w:val="Tabela-Siatka"/>
        <w:tblW w:w="0" w:type="auto"/>
        <w:tblLook w:val="04A0"/>
      </w:tblPr>
      <w:tblGrid>
        <w:gridCol w:w="4675"/>
        <w:gridCol w:w="4675"/>
      </w:tblGrid>
      <w:tr w:rsidR="001F32F7" w:rsidRPr="0071421B" w:rsidTr="002D786A">
        <w:tc>
          <w:tcPr>
            <w:tcW w:w="4675" w:type="dxa"/>
            <w:tcBorders>
              <w:top w:val="nil"/>
              <w:left w:val="nil"/>
              <w:bottom w:val="nil"/>
              <w:right w:val="nil"/>
            </w:tcBorders>
            <w:shd w:val="clear" w:color="auto" w:fill="auto"/>
            <w:vAlign w:val="center"/>
          </w:tcPr>
          <w:p w:rsidR="001F32F7" w:rsidRPr="00F024CB" w:rsidRDefault="001F32F7" w:rsidP="0071421B">
            <w:pPr>
              <w:spacing w:after="0"/>
              <w:jc w:val="both"/>
              <w:rPr>
                <w:color w:val="FF0000"/>
                <w:sz w:val="22"/>
                <w:lang w:val="pl-PL"/>
              </w:rPr>
            </w:pPr>
            <w:r w:rsidRPr="00F024CB">
              <w:rPr>
                <w:noProof/>
                <w:sz w:val="22"/>
                <w:lang w:val="pl-PL" w:eastAsia="pl-PL"/>
              </w:rPr>
              <w:drawing>
                <wp:inline distT="0" distB="0" distL="0" distR="0">
                  <wp:extent cx="2387600" cy="1591988"/>
                  <wp:effectExtent l="0" t="0" r="0" b="825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7600" cy="1591988"/>
                          </a:xfrm>
                          <a:prstGeom prst="rect">
                            <a:avLst/>
                          </a:prstGeom>
                        </pic:spPr>
                      </pic:pic>
                    </a:graphicData>
                  </a:graphic>
                </wp:inline>
              </w:drawing>
            </w:r>
          </w:p>
        </w:tc>
        <w:tc>
          <w:tcPr>
            <w:tcW w:w="4675" w:type="dxa"/>
            <w:tcBorders>
              <w:top w:val="nil"/>
              <w:left w:val="nil"/>
              <w:bottom w:val="nil"/>
              <w:right w:val="nil"/>
            </w:tcBorders>
            <w:vAlign w:val="center"/>
          </w:tcPr>
          <w:p w:rsidR="001F32F7" w:rsidRPr="00F024CB" w:rsidRDefault="001F32F7" w:rsidP="0071421B">
            <w:pPr>
              <w:spacing w:after="0"/>
              <w:rPr>
                <w:rFonts w:eastAsia="HP Simplified Light" w:cs="HP Simplified Light"/>
                <w:i/>
                <w:iCs/>
                <w:kern w:val="24"/>
                <w:sz w:val="22"/>
                <w:lang w:val="pl-PL"/>
              </w:rPr>
            </w:pPr>
            <w:r w:rsidRPr="00F024CB">
              <w:rPr>
                <w:i/>
                <w:iCs/>
                <w:sz w:val="22"/>
                <w:lang w:val="pl-PL"/>
              </w:rPr>
              <w:t xml:space="preserve">HP </w:t>
            </w:r>
            <w:proofErr w:type="spellStart"/>
            <w:r w:rsidRPr="00F024CB">
              <w:rPr>
                <w:i/>
                <w:iCs/>
                <w:sz w:val="22"/>
                <w:lang w:val="pl-PL"/>
              </w:rPr>
              <w:t>ProBook</w:t>
            </w:r>
            <w:proofErr w:type="spellEnd"/>
            <w:r w:rsidRPr="00F024CB">
              <w:rPr>
                <w:i/>
                <w:iCs/>
                <w:sz w:val="22"/>
                <w:lang w:val="pl-PL"/>
              </w:rPr>
              <w:t xml:space="preserve"> 635 </w:t>
            </w:r>
            <w:proofErr w:type="spellStart"/>
            <w:r w:rsidRPr="00F024CB">
              <w:rPr>
                <w:i/>
                <w:iCs/>
                <w:sz w:val="22"/>
                <w:lang w:val="pl-PL"/>
              </w:rPr>
              <w:t>Aero</w:t>
            </w:r>
            <w:proofErr w:type="spellEnd"/>
            <w:r w:rsidRPr="00F024CB">
              <w:rPr>
                <w:i/>
                <w:iCs/>
                <w:sz w:val="22"/>
                <w:lang w:val="pl-PL"/>
              </w:rPr>
              <w:t xml:space="preserve"> G7 jest wyposażony w najnowszy procesor AMD </w:t>
            </w:r>
            <w:proofErr w:type="spellStart"/>
            <w:r w:rsidRPr="00F024CB">
              <w:rPr>
                <w:i/>
                <w:iCs/>
                <w:sz w:val="22"/>
                <w:lang w:val="pl-PL"/>
              </w:rPr>
              <w:t>Ryzen</w:t>
            </w:r>
            <w:proofErr w:type="spellEnd"/>
            <w:r w:rsidRPr="00F024CB">
              <w:rPr>
                <w:i/>
                <w:iCs/>
                <w:sz w:val="22"/>
                <w:lang w:val="pl-PL"/>
              </w:rPr>
              <w:t xml:space="preserve">™ Mobile, który zapewnia wysoką wydajność, a tryb </w:t>
            </w:r>
            <w:proofErr w:type="spellStart"/>
            <w:r w:rsidRPr="00F024CB">
              <w:rPr>
                <w:i/>
                <w:iCs/>
                <w:sz w:val="22"/>
                <w:lang w:val="pl-PL"/>
              </w:rPr>
              <w:t>Connected</w:t>
            </w:r>
            <w:proofErr w:type="spellEnd"/>
            <w:r w:rsidRPr="00F024CB">
              <w:rPr>
                <w:i/>
                <w:iCs/>
                <w:sz w:val="22"/>
                <w:lang w:val="pl-PL"/>
              </w:rPr>
              <w:t xml:space="preserve"> Modern </w:t>
            </w:r>
            <w:proofErr w:type="spellStart"/>
            <w:r w:rsidRPr="00F024CB">
              <w:rPr>
                <w:i/>
                <w:iCs/>
                <w:sz w:val="22"/>
                <w:lang w:val="pl-PL"/>
              </w:rPr>
              <w:t>Standby</w:t>
            </w:r>
            <w:proofErr w:type="spellEnd"/>
            <w:r w:rsidRPr="00F024CB">
              <w:rPr>
                <w:i/>
                <w:iCs/>
                <w:sz w:val="22"/>
                <w:lang w:val="pl-PL"/>
              </w:rPr>
              <w:t xml:space="preserve"> pozwala użytkownikom rozpocząć pracę w ciągu kilku sekund.</w:t>
            </w:r>
          </w:p>
        </w:tc>
      </w:tr>
    </w:tbl>
    <w:p w:rsidR="001F32F7" w:rsidRPr="00F024CB" w:rsidRDefault="001F32F7" w:rsidP="0071421B">
      <w:pPr>
        <w:spacing w:after="0"/>
        <w:jc w:val="both"/>
        <w:rPr>
          <w:rFonts w:eastAsia="HP Simplified Light" w:cs="HP Simplified Light"/>
          <w:sz w:val="22"/>
          <w:lang w:val="pl-PL"/>
        </w:rPr>
      </w:pPr>
    </w:p>
    <w:p w:rsidR="001F32F7" w:rsidRPr="00F024CB" w:rsidRDefault="001F32F7" w:rsidP="0071421B">
      <w:pPr>
        <w:spacing w:after="0"/>
        <w:jc w:val="both"/>
        <w:rPr>
          <w:rFonts w:eastAsia="HP Simplified Light" w:cs="HP Simplified Light"/>
          <w:sz w:val="22"/>
          <w:lang w:val="pl-PL"/>
        </w:rPr>
      </w:pPr>
      <w:r w:rsidRPr="00F024CB">
        <w:rPr>
          <w:rFonts w:eastAsia="HP Simplified Light" w:cs="HP Simplified Light"/>
          <w:b/>
          <w:bCs/>
          <w:sz w:val="22"/>
          <w:lang w:val="pl-PL"/>
        </w:rPr>
        <w:t xml:space="preserve">HP </w:t>
      </w:r>
      <w:proofErr w:type="spellStart"/>
      <w:r w:rsidRPr="00F024CB">
        <w:rPr>
          <w:rFonts w:eastAsia="HP Simplified Light" w:cs="HP Simplified Light"/>
          <w:b/>
          <w:bCs/>
          <w:sz w:val="22"/>
          <w:lang w:val="pl-PL"/>
        </w:rPr>
        <w:t>ProBook</w:t>
      </w:r>
      <w:proofErr w:type="spellEnd"/>
      <w:r w:rsidRPr="00F024CB">
        <w:rPr>
          <w:rFonts w:eastAsia="HP Simplified Light" w:cs="HP Simplified Light"/>
          <w:b/>
          <w:bCs/>
          <w:sz w:val="22"/>
          <w:lang w:val="pl-PL"/>
        </w:rPr>
        <w:t xml:space="preserve"> 635 </w:t>
      </w:r>
      <w:proofErr w:type="spellStart"/>
      <w:r w:rsidRPr="00F024CB">
        <w:rPr>
          <w:rFonts w:eastAsia="HP Simplified Light" w:cs="HP Simplified Light"/>
          <w:b/>
          <w:bCs/>
          <w:sz w:val="22"/>
          <w:lang w:val="pl-PL"/>
        </w:rPr>
        <w:t>Aero</w:t>
      </w:r>
      <w:proofErr w:type="spellEnd"/>
      <w:r w:rsidRPr="00F024CB">
        <w:rPr>
          <w:rFonts w:eastAsia="HP Simplified Light" w:cs="HP Simplified Light"/>
          <w:b/>
          <w:bCs/>
          <w:sz w:val="22"/>
          <w:lang w:val="pl-PL"/>
        </w:rPr>
        <w:t xml:space="preserve"> G7</w:t>
      </w:r>
      <w:r w:rsidRPr="00F024CB">
        <w:rPr>
          <w:rFonts w:eastAsia="HP Simplified Light" w:cs="HP Simplified Light"/>
          <w:sz w:val="22"/>
          <w:lang w:val="pl-PL"/>
        </w:rPr>
        <w:t>, który waży niespełna 1 kg</w:t>
      </w:r>
      <w:r w:rsidRPr="00F024CB">
        <w:rPr>
          <w:rStyle w:val="Odwoanieprzypisukocowego"/>
          <w:rFonts w:eastAsia="HP Simplified Light" w:cs="HP Simplified Light"/>
          <w:sz w:val="22"/>
          <w:lang w:val="pl-PL"/>
        </w:rPr>
        <w:endnoteReference w:id="7"/>
      </w:r>
      <w:r w:rsidRPr="00F024CB">
        <w:rPr>
          <w:rFonts w:eastAsia="HP Simplified Light" w:cs="HP Simplified Light"/>
          <w:sz w:val="22"/>
          <w:lang w:val="pl-PL"/>
        </w:rPr>
        <w:t xml:space="preserve"> i długo działa na zasilaniu bateryjnym, pozwala użytkownikom pracować wydajnie w domu, biurze lub podróży. Rozwiązanie HP </w:t>
      </w:r>
      <w:proofErr w:type="spellStart"/>
      <w:r w:rsidRPr="00F024CB">
        <w:rPr>
          <w:rFonts w:eastAsia="HP Simplified Light" w:cs="HP Simplified Light"/>
          <w:sz w:val="22"/>
          <w:lang w:val="pl-PL"/>
        </w:rPr>
        <w:t>Sure</w:t>
      </w:r>
      <w:proofErr w:type="spellEnd"/>
      <w:r w:rsidRPr="00F024CB">
        <w:rPr>
          <w:rFonts w:eastAsia="HP Simplified Light" w:cs="HP Simplified Light"/>
          <w:sz w:val="22"/>
          <w:lang w:val="pl-PL"/>
        </w:rPr>
        <w:t xml:space="preserve"> View </w:t>
      </w:r>
      <w:proofErr w:type="spellStart"/>
      <w:r w:rsidRPr="00F024CB">
        <w:rPr>
          <w:rFonts w:eastAsia="HP Simplified Light" w:cs="HP Simplified Light"/>
          <w:sz w:val="22"/>
          <w:lang w:val="pl-PL"/>
        </w:rPr>
        <w:t>Reflect</w:t>
      </w:r>
      <w:proofErr w:type="spellEnd"/>
      <w:r w:rsidRPr="00F024CB">
        <w:rPr>
          <w:rFonts w:eastAsia="HP Simplified Light" w:cs="HP Simplified Light"/>
          <w:sz w:val="22"/>
          <w:lang w:val="pl-PL"/>
        </w:rPr>
        <w:t xml:space="preserve"> umożliwia dyskretną pracę,</w:t>
      </w:r>
      <w:r w:rsidRPr="00F024CB">
        <w:rPr>
          <w:rStyle w:val="Odwoanieprzypisukocowego"/>
          <w:rFonts w:eastAsia="HP Simplified Light" w:cs="HP Simplified Light"/>
          <w:sz w:val="22"/>
          <w:lang w:val="pl-PL"/>
        </w:rPr>
        <w:endnoteReference w:id="8"/>
      </w:r>
      <w:r w:rsidRPr="00F024CB">
        <w:rPr>
          <w:rFonts w:eastAsia="HP Simplified Light" w:cs="HP Simplified Light"/>
          <w:sz w:val="22"/>
          <w:lang w:val="pl-PL"/>
        </w:rPr>
        <w:t xml:space="preserve"> moduły </w:t>
      </w:r>
      <w:proofErr w:type="spellStart"/>
      <w:r w:rsidRPr="00F024CB">
        <w:rPr>
          <w:rFonts w:eastAsia="HP Simplified Light" w:cs="HP Simplified Light"/>
          <w:sz w:val="22"/>
          <w:lang w:val="pl-PL"/>
        </w:rPr>
        <w:t>Wi-Fi</w:t>
      </w:r>
      <w:proofErr w:type="spellEnd"/>
      <w:r w:rsidRPr="00F024CB">
        <w:rPr>
          <w:rFonts w:eastAsia="HP Simplified Light" w:cs="HP Simplified Light"/>
          <w:sz w:val="22"/>
          <w:lang w:val="pl-PL"/>
        </w:rPr>
        <w:t xml:space="preserve"> 6</w:t>
      </w:r>
      <w:r w:rsidRPr="00F024CB">
        <w:rPr>
          <w:rStyle w:val="Odwoanieprzypisukocowego"/>
          <w:rFonts w:eastAsia="HP Simplified Light" w:cs="HP Simplified Light"/>
          <w:sz w:val="22"/>
          <w:lang w:val="pl-PL"/>
        </w:rPr>
        <w:endnoteReference w:id="9"/>
      </w:r>
      <w:r w:rsidRPr="00F024CB">
        <w:rPr>
          <w:rFonts w:eastAsia="HP Simplified Light" w:cs="HP Simplified Light"/>
          <w:sz w:val="22"/>
          <w:lang w:val="pl-PL"/>
        </w:rPr>
        <w:t xml:space="preserve"> i 4G LTE</w:t>
      </w:r>
      <w:r w:rsidRPr="00F024CB">
        <w:rPr>
          <w:rStyle w:val="Odwoanieprzypisukocowego"/>
          <w:rFonts w:eastAsia="HP Simplified Light" w:cs="HP Simplified Light"/>
          <w:sz w:val="22"/>
          <w:lang w:val="pl-PL"/>
        </w:rPr>
        <w:endnoteReference w:id="10"/>
      </w:r>
      <w:r w:rsidRPr="00F024CB">
        <w:rPr>
          <w:rFonts w:eastAsia="HP Simplified Light" w:cs="HP Simplified Light"/>
          <w:sz w:val="22"/>
          <w:lang w:val="pl-PL"/>
        </w:rPr>
        <w:t xml:space="preserve"> ułatwiają zachowanie łączności z siecią, </w:t>
      </w:r>
      <w:r w:rsidR="000641DF" w:rsidRPr="00F024CB">
        <w:rPr>
          <w:rFonts w:eastAsia="HP Simplified Light" w:cs="HP Simplified Light"/>
          <w:sz w:val="22"/>
          <w:lang w:val="pl-PL"/>
        </w:rPr>
        <w:br/>
      </w:r>
      <w:r w:rsidRPr="00F024CB">
        <w:rPr>
          <w:rFonts w:eastAsia="HP Simplified Light" w:cs="HP Simplified Light"/>
          <w:sz w:val="22"/>
          <w:lang w:val="pl-PL"/>
        </w:rPr>
        <w:t>a klawiatura pozwala pisać płynnie i cicho. Oto dodatkowe cechy laptopa:</w:t>
      </w:r>
    </w:p>
    <w:p w:rsidR="001F32F7" w:rsidRPr="00F024CB" w:rsidRDefault="001F32F7" w:rsidP="0071421B">
      <w:pPr>
        <w:pStyle w:val="Akapitzlist"/>
        <w:numPr>
          <w:ilvl w:val="0"/>
          <w:numId w:val="30"/>
        </w:numPr>
        <w:spacing w:before="0" w:line="264" w:lineRule="auto"/>
        <w:contextualSpacing w:val="0"/>
        <w:jc w:val="both"/>
        <w:rPr>
          <w:rFonts w:eastAsia="HP Simplified Light"/>
          <w:sz w:val="22"/>
          <w:szCs w:val="22"/>
          <w:lang w:val="pl-PL"/>
        </w:rPr>
      </w:pPr>
      <w:r w:rsidRPr="00F024CB">
        <w:rPr>
          <w:rFonts w:eastAsia="HP Simplified Light"/>
          <w:b/>
          <w:bCs/>
          <w:sz w:val="22"/>
          <w:szCs w:val="22"/>
          <w:lang w:val="pl-PL"/>
        </w:rPr>
        <w:t>Elegancki i ekologiczny.</w:t>
      </w:r>
      <w:r w:rsidRPr="00F024CB">
        <w:rPr>
          <w:rFonts w:eastAsia="HP Simplified Light"/>
          <w:sz w:val="22"/>
          <w:szCs w:val="22"/>
          <w:lang w:val="pl-PL"/>
        </w:rPr>
        <w:t xml:space="preserve"> Uniesiona konstrukcja jest kompaktowa, ale solidna, jak przystało na produkt klasy </w:t>
      </w:r>
      <w:proofErr w:type="spellStart"/>
      <w:r w:rsidRPr="00F024CB">
        <w:rPr>
          <w:rFonts w:eastAsia="HP Simplified Light"/>
          <w:sz w:val="22"/>
          <w:szCs w:val="22"/>
          <w:lang w:val="pl-PL"/>
        </w:rPr>
        <w:t>premium</w:t>
      </w:r>
      <w:proofErr w:type="spellEnd"/>
      <w:r w:rsidRPr="00F024CB">
        <w:rPr>
          <w:rFonts w:eastAsia="HP Simplified Light"/>
          <w:sz w:val="22"/>
          <w:szCs w:val="22"/>
          <w:lang w:val="pl-PL"/>
        </w:rPr>
        <w:t>, a metalowa obudowa zawiera ponad 62 proc. części mechanicznych wykonanych z materiałów wtórnych, co oznacza, że laptop dołącza do grona najbardziej ekologicznych komputerów PC stworzonych przez HP.</w:t>
      </w:r>
      <w:r w:rsidRPr="00F024CB">
        <w:rPr>
          <w:rStyle w:val="Odwoanieprzypisukocowego"/>
          <w:rFonts w:eastAsia="HP Simplified Light"/>
          <w:sz w:val="22"/>
          <w:szCs w:val="22"/>
          <w:lang w:val="pl-PL"/>
        </w:rPr>
        <w:endnoteReference w:id="11"/>
      </w:r>
    </w:p>
    <w:p w:rsidR="001F32F7" w:rsidRPr="00F024CB" w:rsidRDefault="001F32F7" w:rsidP="0071421B">
      <w:pPr>
        <w:pStyle w:val="Akapitzlist"/>
        <w:numPr>
          <w:ilvl w:val="0"/>
          <w:numId w:val="30"/>
        </w:numPr>
        <w:spacing w:before="0" w:line="264" w:lineRule="auto"/>
        <w:jc w:val="both"/>
        <w:rPr>
          <w:rFonts w:eastAsia="HP Simplified Light"/>
          <w:sz w:val="22"/>
          <w:szCs w:val="22"/>
          <w:lang w:val="pl-PL"/>
        </w:rPr>
      </w:pPr>
      <w:r w:rsidRPr="00F024CB">
        <w:rPr>
          <w:rFonts w:eastAsia="HP Simplified Light"/>
          <w:b/>
          <w:bCs/>
          <w:sz w:val="22"/>
          <w:szCs w:val="22"/>
          <w:lang w:val="pl-PL"/>
        </w:rPr>
        <w:lastRenderedPageBreak/>
        <w:t xml:space="preserve">Duża wydajność. </w:t>
      </w:r>
      <w:r w:rsidRPr="00F024CB">
        <w:rPr>
          <w:rFonts w:eastAsia="HP Simplified Light"/>
          <w:sz w:val="22"/>
          <w:szCs w:val="22"/>
          <w:lang w:val="pl-PL"/>
        </w:rPr>
        <w:t xml:space="preserve">Najnowsze procesory mobilne AMD </w:t>
      </w:r>
      <w:proofErr w:type="spellStart"/>
      <w:r w:rsidRPr="00F024CB">
        <w:rPr>
          <w:rFonts w:eastAsia="HP Simplified Light"/>
          <w:sz w:val="22"/>
          <w:szCs w:val="22"/>
          <w:lang w:val="pl-PL"/>
        </w:rPr>
        <w:t>Ryzen</w:t>
      </w:r>
      <w:proofErr w:type="spellEnd"/>
      <w:r w:rsidRPr="00F024CB">
        <w:rPr>
          <w:rFonts w:eastAsia="HP Simplified Light"/>
          <w:sz w:val="22"/>
          <w:szCs w:val="22"/>
          <w:lang w:val="pl-PL"/>
        </w:rPr>
        <w:t xml:space="preserve">™ serii 4000, </w:t>
      </w:r>
      <w:bookmarkStart w:id="2" w:name="_Hlk51085445"/>
      <w:r w:rsidRPr="00F024CB">
        <w:rPr>
          <w:rFonts w:eastAsia="HP Simplified Light"/>
          <w:sz w:val="22"/>
          <w:szCs w:val="22"/>
          <w:lang w:val="pl-PL"/>
        </w:rPr>
        <w:t xml:space="preserve">opcjonalne procesory mobilne </w:t>
      </w:r>
      <w:proofErr w:type="spellStart"/>
      <w:r w:rsidRPr="00F024CB">
        <w:rPr>
          <w:rFonts w:eastAsia="HP Simplified Light"/>
          <w:sz w:val="22"/>
          <w:szCs w:val="22"/>
          <w:lang w:val="pl-PL"/>
        </w:rPr>
        <w:t>Ryzen</w:t>
      </w:r>
      <w:proofErr w:type="spellEnd"/>
      <w:r w:rsidRPr="00F024CB">
        <w:rPr>
          <w:rFonts w:eastAsia="HP Simplified Light"/>
          <w:sz w:val="22"/>
          <w:szCs w:val="22"/>
          <w:lang w:val="pl-PL"/>
        </w:rPr>
        <w:t xml:space="preserve"> PRO serii 4000 oraz najnowsza zintegrowana grafika </w:t>
      </w:r>
      <w:bookmarkEnd w:id="2"/>
      <w:r w:rsidRPr="00F024CB">
        <w:rPr>
          <w:rFonts w:eastAsia="HP Simplified Light"/>
          <w:sz w:val="22"/>
          <w:szCs w:val="22"/>
          <w:lang w:val="pl-PL"/>
        </w:rPr>
        <w:t xml:space="preserve">AMD </w:t>
      </w:r>
      <w:proofErr w:type="spellStart"/>
      <w:r w:rsidRPr="00F024CB">
        <w:rPr>
          <w:rFonts w:eastAsia="HP Simplified Light"/>
          <w:sz w:val="22"/>
          <w:szCs w:val="22"/>
          <w:lang w:val="pl-PL"/>
        </w:rPr>
        <w:t>Radeon</w:t>
      </w:r>
      <w:proofErr w:type="spellEnd"/>
      <w:r w:rsidRPr="00F024CB">
        <w:rPr>
          <w:rFonts w:eastAsia="HP Simplified Light"/>
          <w:sz w:val="22"/>
          <w:szCs w:val="22"/>
          <w:lang w:val="pl-PL"/>
        </w:rPr>
        <w:t>™ zapewniają wysoką produktywność.</w:t>
      </w:r>
    </w:p>
    <w:p w:rsidR="001F32F7" w:rsidRPr="00F024CB" w:rsidRDefault="001F32F7" w:rsidP="0071421B">
      <w:pPr>
        <w:pStyle w:val="Akapitzlist"/>
        <w:numPr>
          <w:ilvl w:val="0"/>
          <w:numId w:val="30"/>
        </w:numPr>
        <w:spacing w:before="0" w:line="264" w:lineRule="auto"/>
        <w:jc w:val="both"/>
        <w:rPr>
          <w:rFonts w:eastAsia="HP Simplified Light"/>
          <w:sz w:val="22"/>
          <w:szCs w:val="22"/>
          <w:lang w:val="pl-PL"/>
        </w:rPr>
      </w:pPr>
      <w:r w:rsidRPr="00F024CB">
        <w:rPr>
          <w:rFonts w:eastAsia="HP Simplified Light"/>
          <w:b/>
          <w:bCs/>
          <w:sz w:val="22"/>
          <w:szCs w:val="22"/>
          <w:lang w:val="pl-PL"/>
        </w:rPr>
        <w:t xml:space="preserve">Możliwość czyszczenia. </w:t>
      </w:r>
      <w:r w:rsidRPr="00F024CB">
        <w:rPr>
          <w:rFonts w:eastAsia="HP Simplified Light"/>
          <w:sz w:val="22"/>
          <w:szCs w:val="22"/>
          <w:lang w:val="pl-PL"/>
        </w:rPr>
        <w:t>Laptop zaprojektowano tak, aby wytrzymał 1000 cykli dezynfekcji z wykorzystaniem chusteczek higienicznych,</w:t>
      </w:r>
      <w:r w:rsidRPr="00F024CB">
        <w:rPr>
          <w:rStyle w:val="Odwoanieprzypisukocowego"/>
          <w:rFonts w:eastAsia="HP Simplified Light"/>
          <w:sz w:val="22"/>
          <w:szCs w:val="22"/>
          <w:lang w:val="pl-PL"/>
        </w:rPr>
        <w:endnoteReference w:id="12"/>
      </w:r>
      <w:r w:rsidRPr="00F024CB">
        <w:rPr>
          <w:rFonts w:eastAsia="HP Simplified Light"/>
          <w:sz w:val="22"/>
          <w:szCs w:val="22"/>
          <w:lang w:val="pl-PL"/>
        </w:rPr>
        <w:t xml:space="preserve"> więc użytkownicy mogą czyścić go bez obaw. </w:t>
      </w:r>
    </w:p>
    <w:p w:rsidR="001F32F7" w:rsidRPr="00F024CB" w:rsidRDefault="001F32F7" w:rsidP="0071421B">
      <w:pPr>
        <w:pStyle w:val="Akapitzlist"/>
        <w:numPr>
          <w:ilvl w:val="0"/>
          <w:numId w:val="0"/>
        </w:numPr>
        <w:spacing w:before="0" w:line="264" w:lineRule="auto"/>
        <w:ind w:left="720"/>
        <w:jc w:val="both"/>
        <w:rPr>
          <w:rFonts w:eastAsia="HP Simplified Light"/>
          <w:sz w:val="22"/>
          <w:szCs w:val="22"/>
          <w:lang w:val="pl-PL"/>
        </w:rPr>
      </w:pPr>
    </w:p>
    <w:p w:rsidR="001F32F7" w:rsidRPr="00F024CB" w:rsidRDefault="001F32F7" w:rsidP="0071421B">
      <w:pPr>
        <w:spacing w:after="0"/>
        <w:contextualSpacing/>
        <w:jc w:val="both"/>
        <w:rPr>
          <w:rFonts w:eastAsia="HP Simplified Light" w:cs="HP Simplified Light"/>
          <w:sz w:val="22"/>
          <w:lang w:val="pl-PL"/>
        </w:rPr>
      </w:pPr>
      <w:r w:rsidRPr="00F024CB">
        <w:rPr>
          <w:rFonts w:eastAsia="HP Simplified Light" w:cs="HP Simplified Light"/>
          <w:sz w:val="22"/>
          <w:lang w:val="pl-PL"/>
        </w:rPr>
        <w:t xml:space="preserve">Firma HP wprowadziła też serie </w:t>
      </w:r>
      <w:r w:rsidRPr="00F024CB">
        <w:rPr>
          <w:rFonts w:eastAsia="HP Simplified Light" w:cs="HP Simplified Light"/>
          <w:b/>
          <w:bCs/>
          <w:sz w:val="22"/>
          <w:lang w:val="pl-PL"/>
        </w:rPr>
        <w:t xml:space="preserve">HP </w:t>
      </w:r>
      <w:proofErr w:type="spellStart"/>
      <w:r w:rsidRPr="00F024CB">
        <w:rPr>
          <w:rFonts w:eastAsia="HP Simplified Light" w:cs="HP Simplified Light"/>
          <w:b/>
          <w:bCs/>
          <w:sz w:val="22"/>
          <w:lang w:val="pl-PL"/>
        </w:rPr>
        <w:t>ProBook</w:t>
      </w:r>
      <w:proofErr w:type="spellEnd"/>
      <w:r w:rsidRPr="00F024CB">
        <w:rPr>
          <w:rFonts w:eastAsia="HP Simplified Light" w:cs="HP Simplified Light"/>
          <w:b/>
          <w:bCs/>
          <w:sz w:val="22"/>
          <w:lang w:val="pl-PL"/>
        </w:rPr>
        <w:t xml:space="preserve"> 600 G8</w:t>
      </w:r>
      <w:r w:rsidRPr="000C53CD">
        <w:rPr>
          <w:rFonts w:eastAsia="HP Simplified Light" w:cs="HP Simplified Light"/>
          <w:bCs/>
          <w:sz w:val="22"/>
          <w:lang w:val="pl-PL"/>
        </w:rPr>
        <w:t xml:space="preserve"> i</w:t>
      </w:r>
      <w:r w:rsidRPr="00F024CB">
        <w:rPr>
          <w:rFonts w:eastAsia="HP Simplified Light" w:cs="HP Simplified Light"/>
          <w:b/>
          <w:bCs/>
          <w:sz w:val="22"/>
          <w:lang w:val="pl-PL"/>
        </w:rPr>
        <w:t xml:space="preserve"> HP </w:t>
      </w:r>
      <w:proofErr w:type="spellStart"/>
      <w:r w:rsidRPr="00F024CB">
        <w:rPr>
          <w:rFonts w:eastAsia="HP Simplified Light" w:cs="HP Simplified Light"/>
          <w:b/>
          <w:bCs/>
          <w:sz w:val="22"/>
          <w:lang w:val="pl-PL"/>
        </w:rPr>
        <w:t>ProBook</w:t>
      </w:r>
      <w:proofErr w:type="spellEnd"/>
      <w:r w:rsidRPr="00F024CB">
        <w:rPr>
          <w:rFonts w:eastAsia="HP Simplified Light" w:cs="HP Simplified Light"/>
          <w:b/>
          <w:bCs/>
          <w:sz w:val="22"/>
          <w:lang w:val="pl-PL"/>
        </w:rPr>
        <w:t xml:space="preserve"> 400 G8 </w:t>
      </w:r>
      <w:r w:rsidRPr="00F024CB">
        <w:rPr>
          <w:rFonts w:eastAsia="HP Simplified Light" w:cs="HP Simplified Light"/>
          <w:sz w:val="22"/>
          <w:lang w:val="pl-PL"/>
        </w:rPr>
        <w:t>stworzone z myślą o</w:t>
      </w:r>
      <w:r w:rsidR="00581954" w:rsidRPr="00F024CB">
        <w:rPr>
          <w:rFonts w:eastAsia="HP Simplified Light" w:cs="HP Simplified Light"/>
          <w:sz w:val="22"/>
          <w:lang w:val="pl-PL"/>
        </w:rPr>
        <w:t xml:space="preserve"> pracownikach</w:t>
      </w:r>
      <w:r w:rsidRPr="00F024CB">
        <w:rPr>
          <w:rFonts w:eastAsia="HP Simplified Light" w:cs="HP Simplified Light"/>
          <w:sz w:val="22"/>
          <w:lang w:val="pl-PL"/>
        </w:rPr>
        <w:t xml:space="preserve">, którzy często przenoszą się od biurka do pokojów zebrań, a potem do domu. Dzięki ulepszonej konstrukcji oraz opcjonalnym czterordzeniowym procesorom Intel® </w:t>
      </w:r>
      <w:proofErr w:type="spellStart"/>
      <w:r w:rsidRPr="00F024CB">
        <w:rPr>
          <w:rFonts w:eastAsia="HP Simplified Light" w:cs="HP Simplified Light"/>
          <w:sz w:val="22"/>
          <w:lang w:val="pl-PL"/>
        </w:rPr>
        <w:t>Core</w:t>
      </w:r>
      <w:proofErr w:type="spellEnd"/>
      <w:r w:rsidRPr="00F024CB">
        <w:rPr>
          <w:rFonts w:eastAsia="HP Simplified Light" w:cs="HP Simplified Light"/>
          <w:sz w:val="22"/>
          <w:lang w:val="pl-PL"/>
        </w:rPr>
        <w:t>™ 11. generacji</w:t>
      </w:r>
      <w:r w:rsidRPr="00F024CB">
        <w:rPr>
          <w:rStyle w:val="Odwoanieprzypisukocowego"/>
          <w:rFonts w:eastAsia="HP Simplified Light" w:cs="HP Simplified Light"/>
          <w:sz w:val="22"/>
          <w:lang w:val="pl-PL"/>
        </w:rPr>
        <w:endnoteReference w:id="13"/>
      </w:r>
      <w:r w:rsidRPr="00F024CB">
        <w:rPr>
          <w:rFonts w:eastAsia="HP Simplified Light" w:cs="HP Simplified Light"/>
          <w:sz w:val="22"/>
          <w:lang w:val="pl-PL"/>
        </w:rPr>
        <w:t xml:space="preserve"> najnowsze komputery </w:t>
      </w:r>
      <w:proofErr w:type="spellStart"/>
      <w:r w:rsidRPr="00F024CB">
        <w:rPr>
          <w:rFonts w:eastAsia="HP Simplified Light" w:cs="HP Simplified Light"/>
          <w:sz w:val="22"/>
          <w:lang w:val="pl-PL"/>
        </w:rPr>
        <w:t>ProBook</w:t>
      </w:r>
      <w:proofErr w:type="spellEnd"/>
      <w:r w:rsidRPr="00F024CB">
        <w:rPr>
          <w:rFonts w:eastAsia="HP Simplified Light" w:cs="HP Simplified Light"/>
          <w:sz w:val="22"/>
          <w:lang w:val="pl-PL"/>
        </w:rPr>
        <w:t xml:space="preserve"> 600 i </w:t>
      </w:r>
      <w:proofErr w:type="spellStart"/>
      <w:r w:rsidRPr="00F024CB">
        <w:rPr>
          <w:rFonts w:eastAsia="HP Simplified Light" w:cs="HP Simplified Light"/>
          <w:sz w:val="22"/>
          <w:lang w:val="pl-PL"/>
        </w:rPr>
        <w:t>ProBook</w:t>
      </w:r>
      <w:proofErr w:type="spellEnd"/>
      <w:r w:rsidRPr="00F024CB">
        <w:rPr>
          <w:rFonts w:eastAsia="HP Simplified Light" w:cs="HP Simplified Light"/>
          <w:sz w:val="22"/>
          <w:lang w:val="pl-PL"/>
        </w:rPr>
        <w:t xml:space="preserve"> 400 zapewniają wydajność, bezpieczeństwo i trwałość, jakich potrzebują użytkownicy. </w:t>
      </w:r>
    </w:p>
    <w:p w:rsidR="001F32F7" w:rsidRPr="00F024CB" w:rsidRDefault="001F32F7" w:rsidP="0071421B">
      <w:pPr>
        <w:spacing w:after="0"/>
        <w:contextualSpacing/>
        <w:jc w:val="both"/>
        <w:rPr>
          <w:rFonts w:eastAsia="HP Simplified Light" w:cs="HP Simplified Light"/>
          <w:sz w:val="22"/>
          <w:lang w:val="pl-PL"/>
        </w:rPr>
      </w:pPr>
    </w:p>
    <w:tbl>
      <w:tblPr>
        <w:tblStyle w:val="Tabela-Siatka"/>
        <w:tblW w:w="0" w:type="auto"/>
        <w:tblLook w:val="04A0"/>
      </w:tblPr>
      <w:tblGrid>
        <w:gridCol w:w="4675"/>
        <w:gridCol w:w="4675"/>
      </w:tblGrid>
      <w:tr w:rsidR="001F32F7" w:rsidRPr="0071421B" w:rsidTr="002D786A">
        <w:tc>
          <w:tcPr>
            <w:tcW w:w="4675" w:type="dxa"/>
            <w:tcBorders>
              <w:top w:val="nil"/>
              <w:left w:val="nil"/>
              <w:bottom w:val="nil"/>
              <w:right w:val="nil"/>
            </w:tcBorders>
            <w:shd w:val="clear" w:color="auto" w:fill="auto"/>
            <w:vAlign w:val="center"/>
          </w:tcPr>
          <w:p w:rsidR="001F32F7" w:rsidRPr="00F024CB" w:rsidRDefault="001F32F7" w:rsidP="0071421B">
            <w:pPr>
              <w:spacing w:after="0"/>
              <w:jc w:val="both"/>
              <w:rPr>
                <w:color w:val="FF0000"/>
                <w:sz w:val="22"/>
                <w:lang w:val="pl-PL"/>
              </w:rPr>
            </w:pPr>
            <w:r w:rsidRPr="00F024CB">
              <w:rPr>
                <w:noProof/>
                <w:sz w:val="22"/>
                <w:lang w:val="pl-PL" w:eastAsia="pl-PL"/>
              </w:rPr>
              <w:drawing>
                <wp:inline distT="0" distB="0" distL="0" distR="0">
                  <wp:extent cx="2124416" cy="1416050"/>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4416" cy="1416050"/>
                          </a:xfrm>
                          <a:prstGeom prst="rect">
                            <a:avLst/>
                          </a:prstGeom>
                        </pic:spPr>
                      </pic:pic>
                    </a:graphicData>
                  </a:graphic>
                </wp:inline>
              </w:drawing>
            </w:r>
          </w:p>
        </w:tc>
        <w:tc>
          <w:tcPr>
            <w:tcW w:w="4675" w:type="dxa"/>
            <w:tcBorders>
              <w:top w:val="nil"/>
              <w:left w:val="nil"/>
              <w:bottom w:val="nil"/>
              <w:right w:val="nil"/>
            </w:tcBorders>
            <w:vAlign w:val="center"/>
          </w:tcPr>
          <w:p w:rsidR="001F32F7" w:rsidRPr="00F024CB" w:rsidRDefault="001F32F7" w:rsidP="0071421B">
            <w:pPr>
              <w:spacing w:after="0"/>
              <w:rPr>
                <w:rFonts w:eastAsia="HP Simplified Light" w:cs="HP Simplified Light"/>
                <w:i/>
                <w:iCs/>
                <w:kern w:val="24"/>
                <w:sz w:val="22"/>
                <w:lang w:val="pl-PL"/>
              </w:rPr>
            </w:pPr>
            <w:r w:rsidRPr="00F024CB">
              <w:rPr>
                <w:i/>
                <w:iCs/>
                <w:sz w:val="22"/>
                <w:lang w:val="pl-PL"/>
              </w:rPr>
              <w:t xml:space="preserve">HP </w:t>
            </w:r>
            <w:proofErr w:type="spellStart"/>
            <w:r w:rsidRPr="00F024CB">
              <w:rPr>
                <w:i/>
                <w:iCs/>
                <w:sz w:val="22"/>
                <w:lang w:val="pl-PL"/>
              </w:rPr>
              <w:t>EliteDesk</w:t>
            </w:r>
            <w:proofErr w:type="spellEnd"/>
            <w:r w:rsidRPr="00F024CB">
              <w:rPr>
                <w:i/>
                <w:iCs/>
                <w:sz w:val="22"/>
                <w:lang w:val="pl-PL"/>
              </w:rPr>
              <w:t xml:space="preserve"> 805 G6 Desktop Mini optymalnie wykorzystuje miejsce na biurku, kiedy jest zainstalowany za monitorem albo wewnątrz ekranu HP </w:t>
            </w:r>
            <w:proofErr w:type="spellStart"/>
            <w:r w:rsidRPr="00F024CB">
              <w:rPr>
                <w:i/>
                <w:iCs/>
                <w:sz w:val="22"/>
                <w:lang w:val="pl-PL"/>
              </w:rPr>
              <w:t>Mini-in-One</w:t>
            </w:r>
            <w:proofErr w:type="spellEnd"/>
            <w:r w:rsidRPr="00F024CB">
              <w:rPr>
                <w:i/>
                <w:iCs/>
                <w:sz w:val="22"/>
                <w:lang w:val="pl-PL"/>
              </w:rPr>
              <w:t xml:space="preserve"> 24 Display.</w:t>
            </w:r>
          </w:p>
        </w:tc>
      </w:tr>
    </w:tbl>
    <w:p w:rsidR="001F32F7" w:rsidRPr="00F024CB" w:rsidRDefault="001F32F7" w:rsidP="0071421B">
      <w:pPr>
        <w:spacing w:after="0"/>
        <w:jc w:val="both"/>
        <w:rPr>
          <w:rFonts w:eastAsia="HP Simplified Light" w:cs="HP Simplified Light"/>
          <w:sz w:val="22"/>
          <w:lang w:val="pl-PL"/>
        </w:rPr>
      </w:pPr>
    </w:p>
    <w:p w:rsidR="001F32F7" w:rsidRDefault="001F32F7" w:rsidP="0071421B">
      <w:pPr>
        <w:spacing w:after="0"/>
        <w:jc w:val="both"/>
        <w:rPr>
          <w:rFonts w:eastAsia="HP Simplified Light" w:cs="HP Simplified Light"/>
          <w:sz w:val="22"/>
          <w:lang w:val="pl-PL"/>
        </w:rPr>
      </w:pPr>
      <w:r w:rsidRPr="00F024CB">
        <w:rPr>
          <w:rFonts w:eastAsia="HP Simplified Light" w:cs="HP Simplified Light"/>
          <w:sz w:val="22"/>
          <w:lang w:val="pl-PL"/>
        </w:rPr>
        <w:t xml:space="preserve">Użytkownikom, którzy potrzebują więcej mocy do bardziej wymagających zadań, HP proponuje nowe komputery stacjonarne </w:t>
      </w:r>
      <w:proofErr w:type="spellStart"/>
      <w:r w:rsidRPr="00F024CB">
        <w:rPr>
          <w:rFonts w:eastAsia="HP Simplified Light" w:cs="HP Simplified Light"/>
          <w:sz w:val="22"/>
          <w:lang w:val="pl-PL"/>
        </w:rPr>
        <w:t>Elite</w:t>
      </w:r>
      <w:proofErr w:type="spellEnd"/>
      <w:r w:rsidRPr="00F024CB">
        <w:rPr>
          <w:rFonts w:eastAsia="HP Simplified Light" w:cs="HP Simplified Light"/>
          <w:sz w:val="22"/>
          <w:lang w:val="pl-PL"/>
        </w:rPr>
        <w:t xml:space="preserve"> i Pro zaprojektowane z myślą o wielozadaniowości i dostępne w różnych </w:t>
      </w:r>
      <w:r w:rsidR="000C53CD">
        <w:rPr>
          <w:rFonts w:eastAsia="HP Simplified Light" w:cs="HP Simplified Light"/>
          <w:sz w:val="22"/>
          <w:lang w:val="pl-PL"/>
        </w:rPr>
        <w:t>wariantach obudowy</w:t>
      </w:r>
      <w:r w:rsidRPr="00F024CB">
        <w:rPr>
          <w:rFonts w:eastAsia="HP Simplified Light" w:cs="HP Simplified Light"/>
          <w:sz w:val="22"/>
          <w:lang w:val="pl-PL"/>
        </w:rPr>
        <w:t>.</w:t>
      </w:r>
    </w:p>
    <w:p w:rsidR="001406CB" w:rsidRPr="00F024CB" w:rsidRDefault="001406CB" w:rsidP="0071421B">
      <w:pPr>
        <w:spacing w:after="0"/>
        <w:jc w:val="both"/>
        <w:rPr>
          <w:rFonts w:eastAsia="HP Simplified Light" w:cs="HP Simplified Light"/>
          <w:sz w:val="22"/>
          <w:lang w:val="pl-PL"/>
        </w:rPr>
      </w:pPr>
    </w:p>
    <w:p w:rsidR="001F32F7" w:rsidRPr="00F024CB" w:rsidRDefault="001F32F7" w:rsidP="0071421B">
      <w:pPr>
        <w:spacing w:after="0"/>
        <w:jc w:val="both"/>
        <w:rPr>
          <w:rFonts w:eastAsia="HP Simplified Light" w:cs="HP Simplified Light"/>
          <w:sz w:val="22"/>
          <w:lang w:val="pl-PL"/>
        </w:rPr>
      </w:pPr>
      <w:r w:rsidRPr="00F024CB">
        <w:rPr>
          <w:rFonts w:eastAsia="HP Simplified Light" w:cs="HP Simplified Light"/>
          <w:b/>
          <w:bCs/>
          <w:sz w:val="22"/>
          <w:lang w:val="pl-PL"/>
        </w:rPr>
        <w:t>Komputery serii</w:t>
      </w:r>
      <w:r w:rsidRPr="00F024CB">
        <w:rPr>
          <w:rFonts w:eastAsia="HP Simplified Light" w:cs="HP Simplified Light"/>
          <w:sz w:val="22"/>
          <w:lang w:val="pl-PL"/>
        </w:rPr>
        <w:t xml:space="preserve"> </w:t>
      </w:r>
      <w:r w:rsidRPr="00F024CB">
        <w:rPr>
          <w:rFonts w:eastAsia="HP Simplified Light" w:cs="HP Simplified Light"/>
          <w:b/>
          <w:bCs/>
          <w:sz w:val="22"/>
          <w:lang w:val="pl-PL"/>
        </w:rPr>
        <w:t xml:space="preserve">HP </w:t>
      </w:r>
      <w:proofErr w:type="spellStart"/>
      <w:r w:rsidRPr="00F024CB">
        <w:rPr>
          <w:rFonts w:eastAsia="HP Simplified Light" w:cs="HP Simplified Light"/>
          <w:b/>
          <w:bCs/>
          <w:sz w:val="22"/>
          <w:lang w:val="pl-PL"/>
        </w:rPr>
        <w:t>EliteDesk</w:t>
      </w:r>
      <w:proofErr w:type="spellEnd"/>
      <w:r w:rsidRPr="00F024CB">
        <w:rPr>
          <w:rFonts w:eastAsia="HP Simplified Light" w:cs="HP Simplified Light"/>
          <w:b/>
          <w:bCs/>
          <w:sz w:val="22"/>
          <w:lang w:val="pl-PL"/>
        </w:rPr>
        <w:t xml:space="preserve"> 805 G6</w:t>
      </w:r>
      <w:r w:rsidRPr="00F024CB">
        <w:rPr>
          <w:rFonts w:eastAsia="HP Simplified Light" w:cs="HP Simplified Light"/>
          <w:sz w:val="22"/>
          <w:lang w:val="pl-PL"/>
        </w:rPr>
        <w:t xml:space="preserve"> są wyposażone w ulepszoną obudowę, która zapewnia nowoczesny wygląd oraz elastyczne opcje rozszerzeń i personalizacji. Konstrukcja HP Run </w:t>
      </w:r>
      <w:proofErr w:type="spellStart"/>
      <w:r w:rsidRPr="00F024CB">
        <w:rPr>
          <w:rFonts w:eastAsia="HP Simplified Light" w:cs="HP Simplified Light"/>
          <w:sz w:val="22"/>
          <w:lang w:val="pl-PL"/>
        </w:rPr>
        <w:t>Quiet</w:t>
      </w:r>
      <w:proofErr w:type="spellEnd"/>
      <w:r w:rsidRPr="00F024CB">
        <w:rPr>
          <w:rFonts w:eastAsia="HP Simplified Light" w:cs="HP Simplified Light"/>
          <w:sz w:val="22"/>
          <w:lang w:val="pl-PL"/>
        </w:rPr>
        <w:t xml:space="preserve"> Design minimalizuje poziom hałasu, aby ułatwić zachowanie skupienia, a zdolność do obsługi VR umożliwia uruchamianie wymagającego oprogramowania. Seria komputerów stacjonarnych oferuje użytkownikom wydajność klasy korporacyjnej, a także niezawodność, bezpieczeństwo oraz wybór typów obudowy.</w:t>
      </w:r>
    </w:p>
    <w:p w:rsidR="001F32F7" w:rsidRPr="00F024CB" w:rsidRDefault="001F32F7" w:rsidP="0071421B">
      <w:pPr>
        <w:pStyle w:val="Akapitzlist"/>
        <w:numPr>
          <w:ilvl w:val="0"/>
          <w:numId w:val="32"/>
        </w:numPr>
        <w:spacing w:before="0" w:line="264" w:lineRule="auto"/>
        <w:jc w:val="both"/>
        <w:rPr>
          <w:rFonts w:eastAsia="HP Simplified Light"/>
          <w:sz w:val="22"/>
          <w:szCs w:val="22"/>
          <w:lang w:val="pl-PL"/>
        </w:rPr>
      </w:pPr>
      <w:r w:rsidRPr="00F024CB">
        <w:rPr>
          <w:rFonts w:eastAsia="HP Simplified Light"/>
          <w:b/>
          <w:bCs/>
          <w:sz w:val="22"/>
          <w:szCs w:val="22"/>
          <w:lang w:val="pl-PL"/>
        </w:rPr>
        <w:t xml:space="preserve">HP </w:t>
      </w:r>
      <w:proofErr w:type="spellStart"/>
      <w:r w:rsidRPr="00F024CB">
        <w:rPr>
          <w:rFonts w:eastAsia="HP Simplified Light"/>
          <w:b/>
          <w:bCs/>
          <w:sz w:val="22"/>
          <w:szCs w:val="22"/>
          <w:lang w:val="pl-PL"/>
        </w:rPr>
        <w:t>EliteDesk</w:t>
      </w:r>
      <w:proofErr w:type="spellEnd"/>
      <w:r w:rsidRPr="00F024CB">
        <w:rPr>
          <w:rFonts w:eastAsia="HP Simplified Light"/>
          <w:b/>
          <w:bCs/>
          <w:sz w:val="22"/>
          <w:szCs w:val="22"/>
          <w:lang w:val="pl-PL"/>
        </w:rPr>
        <w:t xml:space="preserve"> 805 G6 Desktop Mini PC</w:t>
      </w:r>
      <w:r w:rsidRPr="00F024CB">
        <w:rPr>
          <w:rFonts w:eastAsia="HP Simplified Light"/>
          <w:sz w:val="22"/>
          <w:szCs w:val="22"/>
          <w:lang w:val="pl-PL"/>
        </w:rPr>
        <w:t xml:space="preserve"> to kompaktowy, wydajny komputer PC, który mieści się łatwo w otwartych przestrzeniach biurowych w połączeniu z opcjonalnym monitorem </w:t>
      </w:r>
      <w:proofErr w:type="spellStart"/>
      <w:r w:rsidRPr="00F024CB">
        <w:rPr>
          <w:rFonts w:eastAsia="HP Simplified Light"/>
          <w:sz w:val="22"/>
          <w:szCs w:val="22"/>
          <w:lang w:val="pl-PL"/>
        </w:rPr>
        <w:t>Mini-in-One</w:t>
      </w:r>
      <w:proofErr w:type="spellEnd"/>
      <w:r w:rsidRPr="00F024CB">
        <w:rPr>
          <w:rFonts w:eastAsia="HP Simplified Light"/>
          <w:sz w:val="22"/>
          <w:szCs w:val="22"/>
          <w:lang w:val="pl-PL"/>
        </w:rPr>
        <w:t>.</w:t>
      </w:r>
      <w:r w:rsidRPr="00F024CB">
        <w:rPr>
          <w:rStyle w:val="Odwoanieprzypisukocowego"/>
          <w:rFonts w:eastAsia="HP Simplified Light"/>
          <w:sz w:val="22"/>
          <w:szCs w:val="22"/>
          <w:lang w:val="pl-PL"/>
        </w:rPr>
        <w:endnoteReference w:id="14"/>
      </w:r>
      <w:r w:rsidRPr="00F024CB">
        <w:rPr>
          <w:rFonts w:eastAsia="HP Simplified Light"/>
          <w:sz w:val="22"/>
          <w:szCs w:val="22"/>
          <w:lang w:val="pl-PL"/>
        </w:rPr>
        <w:t xml:space="preserve"> </w:t>
      </w:r>
    </w:p>
    <w:p w:rsidR="001F32F7" w:rsidRPr="00F024CB" w:rsidRDefault="001F32F7" w:rsidP="0071421B">
      <w:pPr>
        <w:pStyle w:val="Akapitzlist"/>
        <w:numPr>
          <w:ilvl w:val="0"/>
          <w:numId w:val="32"/>
        </w:numPr>
        <w:spacing w:before="0" w:line="264" w:lineRule="auto"/>
        <w:jc w:val="both"/>
        <w:rPr>
          <w:rFonts w:eastAsia="HP Simplified Light"/>
          <w:sz w:val="22"/>
          <w:szCs w:val="22"/>
          <w:lang w:val="pl-PL"/>
        </w:rPr>
      </w:pPr>
      <w:r w:rsidRPr="00F024CB">
        <w:rPr>
          <w:rFonts w:eastAsia="HP Simplified Light"/>
          <w:b/>
          <w:bCs/>
          <w:sz w:val="22"/>
          <w:szCs w:val="22"/>
          <w:lang w:val="pl-PL"/>
        </w:rPr>
        <w:t xml:space="preserve">HP </w:t>
      </w:r>
      <w:proofErr w:type="spellStart"/>
      <w:r w:rsidRPr="00F024CB">
        <w:rPr>
          <w:rFonts w:eastAsia="HP Simplified Light"/>
          <w:b/>
          <w:bCs/>
          <w:sz w:val="22"/>
          <w:szCs w:val="22"/>
          <w:lang w:val="pl-PL"/>
        </w:rPr>
        <w:t>EliteDesk</w:t>
      </w:r>
      <w:proofErr w:type="spellEnd"/>
      <w:r w:rsidRPr="00F024CB">
        <w:rPr>
          <w:rFonts w:eastAsia="HP Simplified Light"/>
          <w:b/>
          <w:bCs/>
          <w:sz w:val="22"/>
          <w:szCs w:val="22"/>
          <w:lang w:val="pl-PL"/>
        </w:rPr>
        <w:t xml:space="preserve"> 805 G6 </w:t>
      </w:r>
      <w:proofErr w:type="spellStart"/>
      <w:r w:rsidRPr="00F024CB">
        <w:rPr>
          <w:rFonts w:eastAsia="HP Simplified Light"/>
          <w:b/>
          <w:bCs/>
          <w:sz w:val="22"/>
          <w:szCs w:val="22"/>
          <w:lang w:val="pl-PL"/>
        </w:rPr>
        <w:t>Small</w:t>
      </w:r>
      <w:proofErr w:type="spellEnd"/>
      <w:r w:rsidRPr="00F024CB">
        <w:rPr>
          <w:rFonts w:eastAsia="HP Simplified Light"/>
          <w:b/>
          <w:bCs/>
          <w:sz w:val="22"/>
          <w:szCs w:val="22"/>
          <w:lang w:val="pl-PL"/>
        </w:rPr>
        <w:t xml:space="preserve"> Form </w:t>
      </w:r>
      <w:proofErr w:type="spellStart"/>
      <w:r w:rsidRPr="00F024CB">
        <w:rPr>
          <w:rFonts w:eastAsia="HP Simplified Light"/>
          <w:b/>
          <w:bCs/>
          <w:sz w:val="22"/>
          <w:szCs w:val="22"/>
          <w:lang w:val="pl-PL"/>
        </w:rPr>
        <w:t>Factor</w:t>
      </w:r>
      <w:proofErr w:type="spellEnd"/>
      <w:r w:rsidRPr="00F024CB">
        <w:rPr>
          <w:rFonts w:eastAsia="HP Simplified Light"/>
          <w:sz w:val="22"/>
          <w:szCs w:val="22"/>
          <w:lang w:val="pl-PL"/>
        </w:rPr>
        <w:t xml:space="preserve"> to pierwszy na świecie biznesowy komputer stacjonarny typu SFF oparty na procesorach AMD z możliwością instalacji dwóch napędów M.2.</w:t>
      </w:r>
      <w:r w:rsidRPr="00F024CB">
        <w:rPr>
          <w:rStyle w:val="Odwoanieprzypisukocowego"/>
          <w:rFonts w:eastAsia="HP Simplified Light"/>
          <w:sz w:val="22"/>
          <w:szCs w:val="22"/>
          <w:lang w:val="pl-PL"/>
        </w:rPr>
        <w:endnoteReference w:id="15"/>
      </w:r>
    </w:p>
    <w:p w:rsidR="001F32F7" w:rsidRPr="00F024CB" w:rsidRDefault="001F32F7" w:rsidP="0071421B">
      <w:pPr>
        <w:pStyle w:val="Zwykytekst"/>
        <w:spacing w:line="264" w:lineRule="auto"/>
        <w:jc w:val="both"/>
        <w:rPr>
          <w:rFonts w:ascii="HP Simplified Light" w:hAnsi="HP Simplified Light"/>
          <w:bCs/>
          <w:szCs w:val="22"/>
          <w:lang w:val="pl-PL"/>
        </w:rPr>
      </w:pPr>
    </w:p>
    <w:p w:rsidR="001F32F7" w:rsidRPr="00F024CB" w:rsidRDefault="001F32F7" w:rsidP="0071421B">
      <w:pPr>
        <w:pStyle w:val="Zwykytekst"/>
        <w:spacing w:line="264" w:lineRule="auto"/>
        <w:jc w:val="both"/>
        <w:rPr>
          <w:rFonts w:ascii="HP Simplified Light" w:hAnsi="HP Simplified Light"/>
          <w:szCs w:val="22"/>
          <w:lang w:val="pl-PL"/>
        </w:rPr>
      </w:pPr>
      <w:r w:rsidRPr="00F024CB">
        <w:rPr>
          <w:rFonts w:ascii="HP Simplified Light" w:hAnsi="HP Simplified Light"/>
          <w:b/>
          <w:bCs/>
          <w:szCs w:val="22"/>
          <w:lang w:val="pl-PL"/>
        </w:rPr>
        <w:t>Komputery serii</w:t>
      </w:r>
      <w:r w:rsidRPr="00F024CB">
        <w:rPr>
          <w:rFonts w:ascii="HP Simplified Light" w:hAnsi="HP Simplified Light"/>
          <w:szCs w:val="22"/>
          <w:lang w:val="pl-PL"/>
        </w:rPr>
        <w:t xml:space="preserve"> </w:t>
      </w:r>
      <w:r w:rsidRPr="00F024CB">
        <w:rPr>
          <w:rFonts w:ascii="HP Simplified Light" w:hAnsi="HP Simplified Light"/>
          <w:b/>
          <w:bCs/>
          <w:szCs w:val="22"/>
          <w:lang w:val="pl-PL"/>
        </w:rPr>
        <w:t xml:space="preserve">HP </w:t>
      </w:r>
      <w:proofErr w:type="spellStart"/>
      <w:r w:rsidRPr="00F024CB">
        <w:rPr>
          <w:rFonts w:ascii="HP Simplified Light" w:hAnsi="HP Simplified Light"/>
          <w:b/>
          <w:bCs/>
          <w:szCs w:val="22"/>
          <w:lang w:val="pl-PL"/>
        </w:rPr>
        <w:t>ProDesk</w:t>
      </w:r>
      <w:proofErr w:type="spellEnd"/>
      <w:r w:rsidRPr="00F024CB">
        <w:rPr>
          <w:rFonts w:ascii="HP Simplified Light" w:hAnsi="HP Simplified Light"/>
          <w:b/>
          <w:bCs/>
          <w:szCs w:val="22"/>
          <w:lang w:val="pl-PL"/>
        </w:rPr>
        <w:t xml:space="preserve"> 405 G6, </w:t>
      </w:r>
      <w:r w:rsidRPr="00F024CB">
        <w:rPr>
          <w:rFonts w:ascii="HP Simplified Light" w:hAnsi="HP Simplified Light"/>
          <w:szCs w:val="22"/>
          <w:lang w:val="pl-PL"/>
        </w:rPr>
        <w:t xml:space="preserve">wyposażone w najnowsze procesory stacjonarne serii AMD </w:t>
      </w:r>
      <w:proofErr w:type="spellStart"/>
      <w:r w:rsidRPr="00F024CB">
        <w:rPr>
          <w:rFonts w:ascii="HP Simplified Light" w:hAnsi="HP Simplified Light"/>
          <w:szCs w:val="22"/>
          <w:lang w:val="pl-PL"/>
        </w:rPr>
        <w:t>Ryzen</w:t>
      </w:r>
      <w:proofErr w:type="spellEnd"/>
      <w:r w:rsidRPr="00F024CB">
        <w:rPr>
          <w:rFonts w:ascii="HP Simplified Light" w:hAnsi="HP Simplified Light"/>
          <w:szCs w:val="22"/>
          <w:lang w:val="pl-PL"/>
        </w:rPr>
        <w:t>™ PRO</w:t>
      </w:r>
      <w:r w:rsidRPr="00F024CB">
        <w:rPr>
          <w:rStyle w:val="Odwoanieprzypisukocowego"/>
          <w:rFonts w:ascii="HP Simplified Light" w:hAnsi="HP Simplified Light"/>
          <w:szCs w:val="22"/>
          <w:lang w:val="pl-PL"/>
        </w:rPr>
        <w:endnoteReference w:id="16"/>
      </w:r>
      <w:r w:rsidRPr="00F024CB">
        <w:rPr>
          <w:rFonts w:ascii="HP Simplified Light" w:hAnsi="HP Simplified Light"/>
          <w:szCs w:val="22"/>
          <w:lang w:val="pl-PL"/>
        </w:rPr>
        <w:t>, oferują rosnącym firmom wysoką wydajność i wszechstronność oraz cichsze, bardziej energooszczędne konstrukcje.</w:t>
      </w:r>
    </w:p>
    <w:p w:rsidR="001F32F7" w:rsidRPr="00F024CB" w:rsidRDefault="001F32F7" w:rsidP="0071421B">
      <w:pPr>
        <w:pStyle w:val="Zwykytekst"/>
        <w:spacing w:line="264" w:lineRule="auto"/>
        <w:jc w:val="both"/>
        <w:rPr>
          <w:rFonts w:ascii="HP Simplified Light" w:hAnsi="HP Simplified Light"/>
          <w:b/>
          <w:szCs w:val="22"/>
          <w:u w:val="single"/>
          <w:lang w:val="pl-PL"/>
        </w:rPr>
      </w:pPr>
    </w:p>
    <w:tbl>
      <w:tblPr>
        <w:tblStyle w:val="Tabela-Siatka"/>
        <w:tblW w:w="0" w:type="auto"/>
        <w:tblLook w:val="04A0"/>
      </w:tblPr>
      <w:tblGrid>
        <w:gridCol w:w="4675"/>
        <w:gridCol w:w="4675"/>
      </w:tblGrid>
      <w:tr w:rsidR="001F32F7" w:rsidRPr="0071421B" w:rsidTr="002D786A">
        <w:tc>
          <w:tcPr>
            <w:tcW w:w="4675" w:type="dxa"/>
            <w:tcBorders>
              <w:top w:val="nil"/>
              <w:left w:val="nil"/>
              <w:bottom w:val="nil"/>
              <w:right w:val="nil"/>
            </w:tcBorders>
            <w:shd w:val="clear" w:color="auto" w:fill="auto"/>
            <w:vAlign w:val="center"/>
          </w:tcPr>
          <w:p w:rsidR="001F32F7" w:rsidRPr="00F024CB" w:rsidRDefault="001F32F7" w:rsidP="0071421B">
            <w:pPr>
              <w:spacing w:after="0"/>
              <w:jc w:val="both"/>
              <w:rPr>
                <w:color w:val="FF0000"/>
                <w:sz w:val="22"/>
                <w:lang w:val="pl-PL"/>
              </w:rPr>
            </w:pPr>
            <w:r w:rsidRPr="00F024CB">
              <w:rPr>
                <w:noProof/>
                <w:sz w:val="22"/>
                <w:lang w:val="pl-PL" w:eastAsia="pl-PL"/>
              </w:rPr>
              <w:lastRenderedPageBreak/>
              <w:drawing>
                <wp:inline distT="0" distB="0" distL="0" distR="0">
                  <wp:extent cx="1212850" cy="1035277"/>
                  <wp:effectExtent l="19050" t="0" r="635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739" b="20343"/>
                          <a:stretch/>
                        </pic:blipFill>
                        <pic:spPr bwMode="auto">
                          <a:xfrm>
                            <a:off x="0" y="0"/>
                            <a:ext cx="1221352" cy="104253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675" w:type="dxa"/>
            <w:tcBorders>
              <w:top w:val="nil"/>
              <w:left w:val="nil"/>
              <w:bottom w:val="nil"/>
              <w:right w:val="nil"/>
            </w:tcBorders>
            <w:vAlign w:val="center"/>
          </w:tcPr>
          <w:p w:rsidR="001F32F7" w:rsidRPr="0071421B" w:rsidRDefault="001F32F7" w:rsidP="0071421B">
            <w:pPr>
              <w:spacing w:after="0"/>
              <w:rPr>
                <w:rFonts w:eastAsia="HP Simplified Light" w:cs="HP Simplified Light"/>
                <w:i/>
                <w:kern w:val="24"/>
                <w:sz w:val="22"/>
                <w:lang w:val="pl-PL"/>
              </w:rPr>
            </w:pPr>
            <w:r w:rsidRPr="0071421B">
              <w:rPr>
                <w:i/>
                <w:color w:val="333333"/>
                <w:sz w:val="22"/>
                <w:shd w:val="clear" w:color="auto" w:fill="FFFFFF"/>
                <w:lang w:val="pl-PL"/>
              </w:rPr>
              <w:t xml:space="preserve">Monitory konferencyjne HP E24d i E27d G4 ułatwiają pracownikom dostęp do narzędzi </w:t>
            </w:r>
            <w:r w:rsidR="000C53CD" w:rsidRPr="0071421B">
              <w:rPr>
                <w:i/>
                <w:color w:val="333333"/>
                <w:sz w:val="22"/>
                <w:shd w:val="clear" w:color="auto" w:fill="FFFFFF"/>
                <w:lang w:val="pl-PL"/>
              </w:rPr>
              <w:t xml:space="preserve">przeznaczonych </w:t>
            </w:r>
            <w:r w:rsidRPr="0071421B">
              <w:rPr>
                <w:i/>
                <w:color w:val="333333"/>
                <w:sz w:val="22"/>
                <w:shd w:val="clear" w:color="auto" w:fill="FFFFFF"/>
                <w:lang w:val="pl-PL"/>
              </w:rPr>
              <w:t>do współpracy.</w:t>
            </w:r>
          </w:p>
        </w:tc>
      </w:tr>
    </w:tbl>
    <w:p w:rsidR="001F32F7" w:rsidRPr="00F024CB" w:rsidRDefault="001F32F7" w:rsidP="0071421B">
      <w:pPr>
        <w:spacing w:after="0"/>
        <w:contextualSpacing/>
        <w:jc w:val="both"/>
        <w:rPr>
          <w:rFonts w:eastAsia="HP Simplified Light" w:cs="HP Simplified Light"/>
          <w:sz w:val="22"/>
          <w:lang w:val="pl-PL"/>
        </w:rPr>
      </w:pPr>
      <w:r w:rsidRPr="00F024CB">
        <w:rPr>
          <w:rFonts w:eastAsia="HP Simplified Light" w:cs="HP Simplified Light"/>
          <w:sz w:val="22"/>
          <w:lang w:val="pl-PL"/>
        </w:rPr>
        <w:t>Ponieważ niemal połowa pracowników nie dysponuje dobrą konfiguracją do pracy w domu, a 60 proc. pracowników zdalnych nie ma wyznaczonego stanowiska pracy,</w:t>
      </w:r>
      <w:r w:rsidRPr="00F024CB">
        <w:rPr>
          <w:rStyle w:val="Odwoanieprzypisukocowego"/>
          <w:rFonts w:eastAsia="HP Simplified Light" w:cs="HP Simplified Light"/>
          <w:sz w:val="22"/>
          <w:lang w:val="pl-PL"/>
        </w:rPr>
        <w:endnoteReference w:id="17"/>
      </w:r>
      <w:r w:rsidRPr="00F024CB" w:rsidDel="00E67847">
        <w:rPr>
          <w:rFonts w:eastAsia="HP Simplified Light" w:cs="HP Simplified Light"/>
          <w:sz w:val="22"/>
          <w:lang w:val="pl-PL"/>
        </w:rPr>
        <w:t xml:space="preserve"> </w:t>
      </w:r>
      <w:r w:rsidRPr="00F024CB">
        <w:rPr>
          <w:rFonts w:eastAsia="HP Simplified Light" w:cs="HP Simplified Light"/>
          <w:sz w:val="22"/>
          <w:lang w:val="pl-PL"/>
        </w:rPr>
        <w:t xml:space="preserve">HP wprowadza nowe monitory zaprojektowane z myślą o współpracy, dobrym samopoczuciu i oszczędności miejsca. </w:t>
      </w:r>
    </w:p>
    <w:p w:rsidR="001F32F7" w:rsidRPr="00F024CB" w:rsidRDefault="001F32F7" w:rsidP="0071421B">
      <w:pPr>
        <w:spacing w:after="0"/>
        <w:contextualSpacing/>
        <w:jc w:val="both"/>
        <w:rPr>
          <w:rFonts w:eastAsia="HP Simplified Light" w:cs="HP Simplified Light"/>
          <w:sz w:val="22"/>
          <w:lang w:val="pl-PL"/>
        </w:rPr>
      </w:pPr>
    </w:p>
    <w:p w:rsidR="001F32F7" w:rsidRPr="00F024CB" w:rsidRDefault="001F32F7" w:rsidP="0071421B">
      <w:pPr>
        <w:spacing w:after="0"/>
        <w:contextualSpacing/>
        <w:jc w:val="both"/>
        <w:rPr>
          <w:rFonts w:eastAsia="HP Simplified Light" w:cs="HP Simplified Light"/>
          <w:sz w:val="22"/>
          <w:lang w:val="pl-PL"/>
        </w:rPr>
      </w:pPr>
      <w:r w:rsidRPr="00F024CB">
        <w:rPr>
          <w:rFonts w:eastAsia="HP Simplified Light" w:cs="HP Simplified Light"/>
          <w:b/>
          <w:bCs/>
          <w:sz w:val="22"/>
          <w:lang w:val="pl-PL"/>
        </w:rPr>
        <w:t>Monitory konferencyjne HP E24d i E27d</w:t>
      </w:r>
      <w:r w:rsidRPr="00F024CB">
        <w:rPr>
          <w:rFonts w:eastAsia="HP Simplified Light" w:cs="HP Simplified Light"/>
          <w:sz w:val="22"/>
          <w:lang w:val="pl-PL"/>
        </w:rPr>
        <w:t xml:space="preserve"> zapewniają użytkownikom wszystko, co jest potrzebne do wirtualnej współpracy. Monitory kompatybilne z oprogramowaniem Zoom pozwalają łatwo uczestniczyć w konferencjach wideo za sprawą wbudowanej kamery, mikrofonu i dołączonej listwy głośnikowej bez potrzeby kupowania lub podłączania dodatkowych akcesoriów. To rozwiązanie, które pomaga zachować porządek na biurku, oferuje również funkcję dokowania, więc laptop i wszystkie komputerowe akcesoria można podłączyć do monitora jednym kablem, który zapewnia również zasilanie </w:t>
      </w:r>
      <w:proofErr w:type="spellStart"/>
      <w:r w:rsidRPr="00F024CB">
        <w:rPr>
          <w:rFonts w:eastAsia="HP Simplified Light" w:cs="HP Simplified Light"/>
          <w:sz w:val="22"/>
          <w:lang w:val="pl-PL"/>
        </w:rPr>
        <w:t>USB-C</w:t>
      </w:r>
      <w:proofErr w:type="spellEnd"/>
      <w:r w:rsidRPr="00F024CB">
        <w:rPr>
          <w:rFonts w:eastAsia="HP Simplified Light" w:cs="HP Simplified Light"/>
          <w:sz w:val="22"/>
          <w:lang w:val="pl-PL"/>
        </w:rPr>
        <w:t>® o mocy 100 W.</w:t>
      </w:r>
    </w:p>
    <w:p w:rsidR="001F32F7" w:rsidRPr="00F024CB" w:rsidRDefault="001F32F7" w:rsidP="0071421B">
      <w:pPr>
        <w:spacing w:after="0"/>
        <w:contextualSpacing/>
        <w:jc w:val="both"/>
        <w:rPr>
          <w:rFonts w:eastAsia="HP Simplified Light" w:cs="HP Simplified Light"/>
          <w:b/>
          <w:bCs/>
          <w:sz w:val="22"/>
          <w:lang w:val="pl-PL"/>
        </w:rPr>
      </w:pPr>
    </w:p>
    <w:p w:rsidR="001F32F7" w:rsidRPr="00F024CB" w:rsidRDefault="001F32F7" w:rsidP="0071421B">
      <w:pPr>
        <w:spacing w:after="0"/>
        <w:contextualSpacing/>
        <w:jc w:val="both"/>
        <w:rPr>
          <w:rFonts w:eastAsia="HP Simplified Light" w:cs="HP Simplified Light"/>
          <w:bCs/>
          <w:sz w:val="22"/>
          <w:lang w:val="pl-PL"/>
        </w:rPr>
      </w:pPr>
      <w:r w:rsidRPr="00F024CB">
        <w:rPr>
          <w:rFonts w:eastAsia="HP Simplified Light" w:cs="HP Simplified Light"/>
          <w:bCs/>
          <w:sz w:val="22"/>
          <w:lang w:val="pl-PL"/>
        </w:rPr>
        <w:t xml:space="preserve">Kiedy użytkownik musi wziąć sprawy w swoje ręce, </w:t>
      </w:r>
      <w:r w:rsidRPr="00F024CB">
        <w:rPr>
          <w:rFonts w:eastAsia="HP Simplified Light" w:cs="HP Simplified Light"/>
          <w:b/>
          <w:sz w:val="22"/>
          <w:lang w:val="pl-PL"/>
        </w:rPr>
        <w:t xml:space="preserve">monitor dotykowy HP E24t G4 FHD </w:t>
      </w:r>
      <w:r w:rsidRPr="00F024CB">
        <w:rPr>
          <w:rFonts w:eastAsia="HP Simplified Light" w:cs="HP Simplified Light"/>
          <w:bCs/>
          <w:sz w:val="22"/>
          <w:lang w:val="pl-PL"/>
        </w:rPr>
        <w:t xml:space="preserve">umożliwia interakcję z treścią na ekranie bez rozpraszających odblasków ani odcisków palców. Monitor pozwala stworzyć komfortowe stanowisko pracy za sprawą czterokierunkowej regulacji oraz funkcji HP </w:t>
      </w:r>
      <w:proofErr w:type="spellStart"/>
      <w:r w:rsidRPr="00F024CB">
        <w:rPr>
          <w:rFonts w:eastAsia="HP Simplified Light" w:cs="HP Simplified Light"/>
          <w:bCs/>
          <w:sz w:val="22"/>
          <w:lang w:val="pl-PL"/>
        </w:rPr>
        <w:t>Eye</w:t>
      </w:r>
      <w:proofErr w:type="spellEnd"/>
      <w:r w:rsidRPr="00F024CB">
        <w:rPr>
          <w:rFonts w:eastAsia="HP Simplified Light" w:cs="HP Simplified Light"/>
          <w:bCs/>
          <w:sz w:val="22"/>
          <w:lang w:val="pl-PL"/>
        </w:rPr>
        <w:t xml:space="preserve"> </w:t>
      </w:r>
      <w:proofErr w:type="spellStart"/>
      <w:r w:rsidRPr="00F024CB">
        <w:rPr>
          <w:rFonts w:eastAsia="HP Simplified Light" w:cs="HP Simplified Light"/>
          <w:bCs/>
          <w:sz w:val="22"/>
          <w:lang w:val="pl-PL"/>
        </w:rPr>
        <w:t>Ease</w:t>
      </w:r>
      <w:proofErr w:type="spellEnd"/>
      <w:r w:rsidRPr="00F024CB">
        <w:rPr>
          <w:rFonts w:eastAsia="HP Simplified Light" w:cs="HP Simplified Light"/>
          <w:bCs/>
          <w:sz w:val="22"/>
          <w:lang w:val="pl-PL"/>
        </w:rPr>
        <w:t xml:space="preserve">, która ogranicza ilość niebieskiego światła bez wpływu na dokładność kolorów ani przesuwania barw w stronę żółci. Monitor jest również produkowany w </w:t>
      </w:r>
      <w:r w:rsidR="00B605F9">
        <w:rPr>
          <w:rFonts w:eastAsia="HP Simplified Light" w:cs="HP Simplified Light"/>
          <w:bCs/>
          <w:sz w:val="22"/>
          <w:lang w:val="pl-PL"/>
        </w:rPr>
        <w:t>ekologiczny</w:t>
      </w:r>
      <w:r w:rsidRPr="00F024CB">
        <w:rPr>
          <w:rFonts w:eastAsia="HP Simplified Light" w:cs="HP Simplified Light"/>
          <w:bCs/>
          <w:sz w:val="22"/>
          <w:lang w:val="pl-PL"/>
        </w:rPr>
        <w:t xml:space="preserve"> sposób: ponad 80 proc. wykorzystanych tworzyw sztucznych pochodzi z recyklingu</w:t>
      </w:r>
      <w:r w:rsidRPr="00F024CB">
        <w:rPr>
          <w:rStyle w:val="Odwoanieprzypisukocowego"/>
          <w:rFonts w:eastAsiaTheme="minorHAnsi"/>
          <w:sz w:val="22"/>
          <w:lang w:val="pl-PL"/>
        </w:rPr>
        <w:endnoteReference w:id="18"/>
      </w:r>
      <w:r w:rsidRPr="00F024CB">
        <w:rPr>
          <w:rFonts w:eastAsiaTheme="minorHAnsi"/>
          <w:bCs/>
          <w:sz w:val="22"/>
          <w:lang w:val="pl-PL"/>
        </w:rPr>
        <w:t>, a wszystkie materiały opakunkowe pochodzą ze zrównoważonych źródeł i nadają się do powtórnego przetworzenia.</w:t>
      </w:r>
      <w:r w:rsidRPr="00F024CB">
        <w:rPr>
          <w:rStyle w:val="Odwoanieprzypisukocowego"/>
          <w:rFonts w:eastAsiaTheme="minorHAnsi"/>
          <w:bCs/>
          <w:sz w:val="22"/>
          <w:lang w:val="pl-PL"/>
        </w:rPr>
        <w:endnoteReference w:id="19"/>
      </w:r>
    </w:p>
    <w:p w:rsidR="001F32F7" w:rsidRPr="00F024CB" w:rsidRDefault="001F32F7" w:rsidP="0071421B">
      <w:pPr>
        <w:spacing w:after="0"/>
        <w:contextualSpacing/>
        <w:jc w:val="both"/>
        <w:rPr>
          <w:rFonts w:eastAsia="HP Simplified Light" w:cs="HP Simplified Light"/>
          <w:b/>
          <w:bCs/>
          <w:sz w:val="22"/>
          <w:lang w:val="pl-PL"/>
        </w:rPr>
      </w:pPr>
    </w:p>
    <w:p w:rsidR="001F32F7" w:rsidRPr="00F024CB" w:rsidRDefault="001F32F7" w:rsidP="0071421B">
      <w:pPr>
        <w:spacing w:after="0"/>
        <w:contextualSpacing/>
        <w:jc w:val="both"/>
        <w:rPr>
          <w:rFonts w:eastAsia="HP Simplified Light" w:cs="HP Simplified Light"/>
          <w:b/>
          <w:bCs/>
          <w:sz w:val="22"/>
          <w:u w:val="single"/>
          <w:lang w:val="pl-PL"/>
        </w:rPr>
      </w:pPr>
      <w:r w:rsidRPr="00F024CB">
        <w:rPr>
          <w:rFonts w:eastAsia="HP Simplified Light" w:cs="HP Simplified Light"/>
          <w:b/>
          <w:bCs/>
          <w:sz w:val="22"/>
          <w:u w:val="single"/>
          <w:lang w:val="pl-PL"/>
        </w:rPr>
        <w:t>NOWE SPOSOBY KUPOWANIA I ZARZĄDZANIA</w:t>
      </w:r>
    </w:p>
    <w:p w:rsidR="001F32F7" w:rsidRPr="00F024CB" w:rsidRDefault="001F32F7" w:rsidP="0071421B">
      <w:pPr>
        <w:spacing w:after="0"/>
        <w:contextualSpacing/>
        <w:jc w:val="both"/>
        <w:rPr>
          <w:rFonts w:eastAsia="HP Simplified Light" w:cs="HP Simplified Light"/>
          <w:sz w:val="22"/>
          <w:lang w:val="pl-PL"/>
        </w:rPr>
      </w:pPr>
    </w:p>
    <w:p w:rsidR="001F32F7" w:rsidRPr="00F024CB" w:rsidRDefault="001F32F7" w:rsidP="0071421B">
      <w:pPr>
        <w:spacing w:after="0"/>
        <w:contextualSpacing/>
        <w:jc w:val="both"/>
        <w:rPr>
          <w:rFonts w:eastAsia="HP Simplified Light" w:cs="HP Simplified Light"/>
          <w:sz w:val="22"/>
          <w:lang w:val="pl-PL"/>
        </w:rPr>
      </w:pPr>
      <w:r w:rsidRPr="00F024CB">
        <w:rPr>
          <w:rFonts w:eastAsia="HP Simplified Light" w:cs="HP Simplified Light"/>
          <w:sz w:val="22"/>
          <w:lang w:val="pl-PL"/>
        </w:rPr>
        <w:t>57 proc. właścicieli małych i średnich firm planuje w dłuższej perspektywie umożliwić personelowi pracę w domu,</w:t>
      </w:r>
      <w:r w:rsidRPr="00F024CB">
        <w:rPr>
          <w:rStyle w:val="Odwoanieprzypisukocowego"/>
          <w:rFonts w:eastAsia="HP Simplified Light" w:cs="HP Simplified Light"/>
          <w:sz w:val="22"/>
          <w:lang w:val="pl-PL"/>
        </w:rPr>
        <w:endnoteReference w:id="20"/>
      </w:r>
      <w:r w:rsidRPr="00F024CB">
        <w:rPr>
          <w:rFonts w:eastAsia="HP Simplified Light" w:cs="HP Simplified Light"/>
          <w:sz w:val="22"/>
          <w:lang w:val="pl-PL"/>
        </w:rPr>
        <w:t xml:space="preserve"> ale problemem jest zarządzanie, chronienie i wspieranie pracowników zdalnych przy jednoczesnym zagwarantowaniu ciągłości biznesowej. </w:t>
      </w:r>
    </w:p>
    <w:p w:rsidR="001F32F7" w:rsidRPr="00F024CB" w:rsidRDefault="001F32F7" w:rsidP="0071421B">
      <w:pPr>
        <w:spacing w:after="0"/>
        <w:contextualSpacing/>
        <w:jc w:val="both"/>
        <w:rPr>
          <w:rFonts w:eastAsia="HP Simplified Light" w:cs="HP Simplified Light"/>
          <w:sz w:val="22"/>
          <w:lang w:val="pl-PL"/>
        </w:rPr>
      </w:pPr>
    </w:p>
    <w:p w:rsidR="001F32F7" w:rsidRPr="00F024CB" w:rsidRDefault="001F32F7" w:rsidP="0071421B">
      <w:pPr>
        <w:spacing w:after="0"/>
        <w:contextualSpacing/>
        <w:jc w:val="both"/>
        <w:rPr>
          <w:rFonts w:eastAsia="HP Simplified Light" w:cs="HP Simplified Light"/>
          <w:sz w:val="22"/>
          <w:lang w:val="pl-PL"/>
        </w:rPr>
      </w:pPr>
      <w:r w:rsidRPr="00F024CB">
        <w:rPr>
          <w:rFonts w:eastAsia="HP Simplified Light" w:cs="HP Simplified Light"/>
          <w:sz w:val="22"/>
          <w:lang w:val="pl-PL"/>
        </w:rPr>
        <w:t xml:space="preserve">HP rozumie wyzwania, przed którymi stoją firmy w dzisiejszym nieprzewidywalnym klimacie, i wprowadza na rynek nowy, zorientowany na rozwiązania program, który zapewnia spokój ducha i najwyższy poziom produktywności. </w:t>
      </w:r>
      <w:r w:rsidRPr="00F024CB">
        <w:rPr>
          <w:rFonts w:eastAsia="HP Simplified Light" w:cs="HP Simplified Light"/>
          <w:b/>
          <w:bCs/>
          <w:sz w:val="22"/>
          <w:lang w:val="pl-PL"/>
        </w:rPr>
        <w:t xml:space="preserve">HP Business </w:t>
      </w:r>
      <w:proofErr w:type="spellStart"/>
      <w:r w:rsidRPr="00F024CB">
        <w:rPr>
          <w:rFonts w:eastAsia="HP Simplified Light" w:cs="HP Simplified Light"/>
          <w:b/>
          <w:bCs/>
          <w:sz w:val="22"/>
          <w:lang w:val="pl-PL"/>
        </w:rPr>
        <w:t>Boost</w:t>
      </w:r>
      <w:bookmarkStart w:id="3" w:name="_Hlk51093830"/>
      <w:proofErr w:type="spellEnd"/>
      <w:r w:rsidRPr="00F024CB">
        <w:rPr>
          <w:rStyle w:val="Odwoanieprzypisukocowego"/>
          <w:rFonts w:eastAsia="HP Simplified Light" w:cs="HP Simplified Light"/>
          <w:sz w:val="22"/>
          <w:lang w:val="pl-PL"/>
        </w:rPr>
        <w:endnoteReference w:id="21"/>
      </w:r>
      <w:r w:rsidRPr="00F024CB">
        <w:rPr>
          <w:rFonts w:eastAsia="HP Simplified Light" w:cs="HP Simplified Light"/>
          <w:sz w:val="22"/>
          <w:lang w:val="pl-PL"/>
        </w:rPr>
        <w:t xml:space="preserve"> </w:t>
      </w:r>
      <w:bookmarkEnd w:id="3"/>
      <w:r w:rsidRPr="00F024CB">
        <w:rPr>
          <w:rFonts w:eastAsia="HP Simplified Light" w:cs="HP Simplified Light"/>
          <w:sz w:val="22"/>
          <w:lang w:val="pl-PL"/>
        </w:rPr>
        <w:t>oferuje technologie, zabezpieczenia i usługi wsparcia, które pozwalają małym i średnim firmom zarządzać ewolu</w:t>
      </w:r>
      <w:r w:rsidR="00581954" w:rsidRPr="00F024CB">
        <w:rPr>
          <w:rFonts w:eastAsia="HP Simplified Light" w:cs="HP Simplified Light"/>
          <w:sz w:val="22"/>
          <w:lang w:val="pl-PL"/>
        </w:rPr>
        <w:t>ującą siłą roboczą za przystępny miesięczny koszt</w:t>
      </w:r>
      <w:r w:rsidRPr="00F024CB">
        <w:rPr>
          <w:rFonts w:eastAsia="HP Simplified Light" w:cs="HP Simplified Light"/>
          <w:sz w:val="22"/>
          <w:lang w:val="pl-PL"/>
        </w:rPr>
        <w:t>.</w:t>
      </w:r>
    </w:p>
    <w:p w:rsidR="001F32F7" w:rsidRPr="00F024CB" w:rsidRDefault="001F32F7" w:rsidP="0071421B">
      <w:pPr>
        <w:spacing w:after="0"/>
        <w:contextualSpacing/>
        <w:jc w:val="both"/>
        <w:rPr>
          <w:rFonts w:eastAsia="HP Simplified Light" w:cs="HP Simplified Light"/>
          <w:sz w:val="22"/>
          <w:lang w:val="pl-PL"/>
        </w:rPr>
      </w:pPr>
    </w:p>
    <w:p w:rsidR="001F32F7" w:rsidRPr="00F024CB" w:rsidRDefault="001F32F7" w:rsidP="0071421B">
      <w:pPr>
        <w:spacing w:after="0"/>
        <w:contextualSpacing/>
        <w:jc w:val="both"/>
        <w:rPr>
          <w:rFonts w:eastAsia="HP Simplified Light" w:cs="HP Simplified Light"/>
          <w:sz w:val="22"/>
          <w:lang w:val="pl-PL"/>
        </w:rPr>
      </w:pPr>
      <w:r w:rsidRPr="00F024CB">
        <w:rPr>
          <w:rFonts w:eastAsia="HP Simplified Light" w:cs="HP Simplified Light"/>
          <w:sz w:val="22"/>
          <w:lang w:val="pl-PL"/>
        </w:rPr>
        <w:t xml:space="preserve">HP Business </w:t>
      </w:r>
      <w:proofErr w:type="spellStart"/>
      <w:r w:rsidRPr="00F024CB">
        <w:rPr>
          <w:rFonts w:eastAsia="HP Simplified Light" w:cs="HP Simplified Light"/>
          <w:sz w:val="22"/>
          <w:lang w:val="pl-PL"/>
        </w:rPr>
        <w:t>Boost</w:t>
      </w:r>
      <w:proofErr w:type="spellEnd"/>
      <w:r w:rsidRPr="00F024CB">
        <w:rPr>
          <w:rFonts w:eastAsia="HP Simplified Light" w:cs="HP Simplified Light"/>
          <w:sz w:val="22"/>
          <w:lang w:val="pl-PL"/>
        </w:rPr>
        <w:t xml:space="preserve"> oferuje:</w:t>
      </w:r>
    </w:p>
    <w:p w:rsidR="001F32F7" w:rsidRPr="00F024CB" w:rsidRDefault="001F32F7" w:rsidP="0071421B">
      <w:pPr>
        <w:pStyle w:val="Akapitzlist"/>
        <w:numPr>
          <w:ilvl w:val="0"/>
          <w:numId w:val="31"/>
        </w:numPr>
        <w:spacing w:before="0" w:line="264" w:lineRule="auto"/>
        <w:jc w:val="both"/>
        <w:rPr>
          <w:rFonts w:eastAsia="HP Simplified Light"/>
          <w:sz w:val="22"/>
          <w:szCs w:val="22"/>
          <w:lang w:val="pl-PL"/>
        </w:rPr>
      </w:pPr>
      <w:r w:rsidRPr="00F024CB">
        <w:rPr>
          <w:rFonts w:eastAsia="HP Simplified Light"/>
          <w:b/>
          <w:bCs/>
          <w:sz w:val="22"/>
          <w:szCs w:val="22"/>
          <w:lang w:val="pl-PL"/>
        </w:rPr>
        <w:t>Wsparcie IT w zasięgu ręki.</w:t>
      </w:r>
      <w:r w:rsidRPr="00F024CB">
        <w:rPr>
          <w:rFonts w:eastAsia="HP Simplified Light"/>
          <w:sz w:val="22"/>
          <w:szCs w:val="22"/>
          <w:lang w:val="pl-PL"/>
        </w:rPr>
        <w:t xml:space="preserve"> Każde rozwiązanie obejmuje kluczowe usługi, a jeśli organizacja potrzebuje zarządzanych lub niezarządzanych rozwiązań IT, dostępne są różnorodne usługi klasy </w:t>
      </w:r>
      <w:proofErr w:type="spellStart"/>
      <w:r w:rsidRPr="00F024CB">
        <w:rPr>
          <w:rFonts w:eastAsia="HP Simplified Light"/>
          <w:sz w:val="22"/>
          <w:szCs w:val="22"/>
          <w:lang w:val="pl-PL"/>
        </w:rPr>
        <w:t>premium</w:t>
      </w:r>
      <w:proofErr w:type="spellEnd"/>
      <w:r w:rsidRPr="00F024CB">
        <w:rPr>
          <w:rFonts w:eastAsia="HP Simplified Light"/>
          <w:sz w:val="22"/>
          <w:szCs w:val="22"/>
          <w:lang w:val="pl-PL"/>
        </w:rPr>
        <w:t xml:space="preserve"> oraz rozbudowane zabezpieczenia.</w:t>
      </w:r>
    </w:p>
    <w:p w:rsidR="001F32F7" w:rsidRPr="00F024CB" w:rsidRDefault="001F32F7" w:rsidP="0071421B">
      <w:pPr>
        <w:pStyle w:val="Akapitzlist"/>
        <w:numPr>
          <w:ilvl w:val="0"/>
          <w:numId w:val="31"/>
        </w:numPr>
        <w:spacing w:before="0" w:line="264" w:lineRule="auto"/>
        <w:jc w:val="both"/>
        <w:rPr>
          <w:rFonts w:eastAsia="HP Simplified Light"/>
          <w:sz w:val="22"/>
          <w:szCs w:val="22"/>
          <w:lang w:val="pl-PL"/>
        </w:rPr>
      </w:pPr>
      <w:r w:rsidRPr="00F024CB">
        <w:rPr>
          <w:rFonts w:eastAsia="HP Simplified Light"/>
          <w:b/>
          <w:bCs/>
          <w:sz w:val="22"/>
          <w:szCs w:val="22"/>
          <w:lang w:val="pl-PL"/>
        </w:rPr>
        <w:lastRenderedPageBreak/>
        <w:t>Mocne urządzenia, które zapewniają ciągłość działalności.</w:t>
      </w:r>
      <w:r w:rsidRPr="00F024CB">
        <w:rPr>
          <w:rFonts w:eastAsia="HP Simplified Light"/>
          <w:sz w:val="22"/>
          <w:szCs w:val="22"/>
          <w:lang w:val="pl-PL"/>
        </w:rPr>
        <w:t xml:space="preserve"> Pracownicy otrzymują sprzęt, którego potrzebują, aby wydajnie pracować w domu, w tym komputery </w:t>
      </w:r>
      <w:proofErr w:type="spellStart"/>
      <w:r w:rsidRPr="00F024CB">
        <w:rPr>
          <w:rFonts w:eastAsia="HP Simplified Light"/>
          <w:sz w:val="22"/>
          <w:szCs w:val="22"/>
          <w:lang w:val="pl-PL"/>
        </w:rPr>
        <w:t>Elite</w:t>
      </w:r>
      <w:proofErr w:type="spellEnd"/>
      <w:r w:rsidRPr="00F024CB">
        <w:rPr>
          <w:rFonts w:eastAsia="HP Simplified Light"/>
          <w:sz w:val="22"/>
          <w:szCs w:val="22"/>
          <w:lang w:val="pl-PL"/>
        </w:rPr>
        <w:t xml:space="preserve"> i Pro, drukarki, monitory, stacje dokujące, zestawy słuchawkowe, klawiatury bezprzewodowe i nie tylko.</w:t>
      </w:r>
    </w:p>
    <w:p w:rsidR="001F32F7" w:rsidRPr="00F024CB" w:rsidRDefault="001F32F7" w:rsidP="0071421B">
      <w:pPr>
        <w:pStyle w:val="Akapitzlist"/>
        <w:numPr>
          <w:ilvl w:val="0"/>
          <w:numId w:val="31"/>
        </w:numPr>
        <w:spacing w:before="0" w:line="264" w:lineRule="auto"/>
        <w:jc w:val="both"/>
        <w:rPr>
          <w:rFonts w:eastAsia="HP Simplified Light"/>
          <w:sz w:val="22"/>
          <w:szCs w:val="22"/>
          <w:lang w:val="pl-PL"/>
        </w:rPr>
      </w:pPr>
      <w:r w:rsidRPr="00F024CB">
        <w:rPr>
          <w:rFonts w:eastAsia="HP Simplified Light"/>
          <w:b/>
          <w:bCs/>
          <w:sz w:val="22"/>
          <w:szCs w:val="22"/>
          <w:lang w:val="pl-PL"/>
        </w:rPr>
        <w:t>Pracuj teraz, płać na raty.</w:t>
      </w:r>
      <w:r w:rsidRPr="00F024CB">
        <w:rPr>
          <w:rFonts w:eastAsia="HP Simplified Light"/>
          <w:sz w:val="22"/>
          <w:szCs w:val="22"/>
          <w:lang w:val="pl-PL"/>
        </w:rPr>
        <w:t xml:space="preserve"> Rozwiązanie jest dostępne w przystępnej miesięcznej cenie, dzięki czemu wydatki na IT stają się bardziej przewidywalne.</w:t>
      </w:r>
      <w:r w:rsidR="00B605F9">
        <w:rPr>
          <w:rFonts w:eastAsia="HP Simplified Light"/>
          <w:sz w:val="22"/>
          <w:szCs w:val="22"/>
          <w:lang w:val="pl-PL"/>
        </w:rPr>
        <w:t xml:space="preserve"> </w:t>
      </w:r>
    </w:p>
    <w:p w:rsidR="001F32F7" w:rsidRPr="00F024CB" w:rsidRDefault="001F32F7" w:rsidP="0071421B">
      <w:pPr>
        <w:spacing w:after="0"/>
        <w:contextualSpacing/>
        <w:jc w:val="both"/>
        <w:rPr>
          <w:rFonts w:eastAsia="HP Simplified Light" w:cs="HP Simplified Light"/>
          <w:sz w:val="22"/>
          <w:lang w:val="pl-PL"/>
        </w:rPr>
      </w:pPr>
    </w:p>
    <w:p w:rsidR="001F32F7" w:rsidRPr="00F024CB" w:rsidRDefault="001F32F7" w:rsidP="0071421B">
      <w:pPr>
        <w:spacing w:after="0"/>
        <w:jc w:val="both"/>
        <w:rPr>
          <w:rFonts w:cs="Arial"/>
          <w:sz w:val="22"/>
          <w:lang w:val="pl-PL"/>
        </w:rPr>
      </w:pPr>
      <w:r w:rsidRPr="00F024CB">
        <w:rPr>
          <w:rFonts w:cs="Arial"/>
          <w:sz w:val="22"/>
          <w:lang w:val="pl-PL"/>
        </w:rPr>
        <w:t xml:space="preserve">Aby pomóc firmom w efektywniejszym zarządzaniu cyklem życia urządzeń, zaktualizowano i uproszczono program </w:t>
      </w:r>
      <w:r w:rsidRPr="00F024CB">
        <w:rPr>
          <w:rFonts w:cs="Arial"/>
          <w:b/>
          <w:bCs/>
          <w:sz w:val="22"/>
          <w:lang w:val="pl-PL"/>
        </w:rPr>
        <w:t xml:space="preserve">HP </w:t>
      </w:r>
      <w:proofErr w:type="spellStart"/>
      <w:r w:rsidRPr="00F024CB">
        <w:rPr>
          <w:rFonts w:cs="Arial"/>
          <w:b/>
          <w:bCs/>
          <w:sz w:val="22"/>
          <w:lang w:val="pl-PL"/>
        </w:rPr>
        <w:t>Device</w:t>
      </w:r>
      <w:proofErr w:type="spellEnd"/>
      <w:r w:rsidRPr="00F024CB">
        <w:rPr>
          <w:rFonts w:cs="Arial"/>
          <w:b/>
          <w:bCs/>
          <w:sz w:val="22"/>
          <w:lang w:val="pl-PL"/>
        </w:rPr>
        <w:t xml:space="preserve"> as a Service (</w:t>
      </w:r>
      <w:proofErr w:type="spellStart"/>
      <w:r w:rsidRPr="00F024CB">
        <w:rPr>
          <w:rFonts w:cs="Arial"/>
          <w:b/>
          <w:bCs/>
          <w:sz w:val="22"/>
          <w:lang w:val="pl-PL"/>
        </w:rPr>
        <w:t>DaaS</w:t>
      </w:r>
      <w:proofErr w:type="spellEnd"/>
      <w:r w:rsidRPr="00F024CB">
        <w:rPr>
          <w:rFonts w:cs="Arial"/>
          <w:b/>
          <w:bCs/>
          <w:sz w:val="22"/>
          <w:lang w:val="pl-PL"/>
        </w:rPr>
        <w:t>)</w:t>
      </w:r>
      <w:r w:rsidRPr="00F024CB">
        <w:rPr>
          <w:rStyle w:val="Odwoanieprzypisukocowego"/>
          <w:rFonts w:cs="Arial"/>
          <w:sz w:val="22"/>
          <w:lang w:val="pl-PL"/>
        </w:rPr>
        <w:endnoteReference w:id="22"/>
      </w:r>
      <w:r w:rsidRPr="00F024CB">
        <w:rPr>
          <w:rFonts w:cs="Arial"/>
          <w:sz w:val="22"/>
          <w:lang w:val="pl-PL"/>
        </w:rPr>
        <w:t xml:space="preserve">. Klienci z całego świata dysponują teraz spójnym rozwiązaniem – bez względu na to, czy działają w jednym kraju, czy na skalę międzynarodową – i mogą uzupełnić program </w:t>
      </w:r>
      <w:proofErr w:type="spellStart"/>
      <w:r w:rsidRPr="00F024CB">
        <w:rPr>
          <w:rFonts w:cs="Arial"/>
          <w:sz w:val="22"/>
          <w:lang w:val="pl-PL"/>
        </w:rPr>
        <w:t>DaaS</w:t>
      </w:r>
      <w:proofErr w:type="spellEnd"/>
      <w:r w:rsidRPr="00F024CB">
        <w:rPr>
          <w:rFonts w:cs="Arial"/>
          <w:sz w:val="22"/>
          <w:lang w:val="pl-PL"/>
        </w:rPr>
        <w:t xml:space="preserve"> o dodatkowe usługi świadczone przez HP lub partnerów, aby lepiej spełniał ich potrzeby. Jeśli chodzi o partnerów, zaktualizowany program HP </w:t>
      </w:r>
      <w:proofErr w:type="spellStart"/>
      <w:r w:rsidRPr="00F024CB">
        <w:rPr>
          <w:rFonts w:cs="Arial"/>
          <w:sz w:val="22"/>
          <w:lang w:val="pl-PL"/>
        </w:rPr>
        <w:t>DaaS</w:t>
      </w:r>
      <w:proofErr w:type="spellEnd"/>
      <w:r w:rsidRPr="00F024CB">
        <w:rPr>
          <w:rFonts w:cs="Arial"/>
          <w:sz w:val="22"/>
          <w:lang w:val="pl-PL"/>
        </w:rPr>
        <w:t xml:space="preserve"> oferuje im fundament do budowania dostosowanych rozwiązań dla klientów, a HP </w:t>
      </w:r>
      <w:proofErr w:type="spellStart"/>
      <w:r w:rsidRPr="00F024CB">
        <w:rPr>
          <w:rFonts w:cs="Arial"/>
          <w:sz w:val="22"/>
          <w:lang w:val="pl-PL"/>
        </w:rPr>
        <w:t>Integrated</w:t>
      </w:r>
      <w:proofErr w:type="spellEnd"/>
      <w:r w:rsidRPr="00F024CB">
        <w:rPr>
          <w:rFonts w:cs="Arial"/>
          <w:sz w:val="22"/>
          <w:lang w:val="pl-PL"/>
        </w:rPr>
        <w:t xml:space="preserve"> Financial </w:t>
      </w:r>
      <w:proofErr w:type="spellStart"/>
      <w:r w:rsidRPr="00F024CB">
        <w:rPr>
          <w:rFonts w:cs="Arial"/>
          <w:sz w:val="22"/>
          <w:lang w:val="pl-PL"/>
        </w:rPr>
        <w:t>Solutions</w:t>
      </w:r>
      <w:proofErr w:type="spellEnd"/>
      <w:r w:rsidRPr="00F024CB">
        <w:rPr>
          <w:rFonts w:cs="Arial"/>
          <w:sz w:val="22"/>
          <w:lang w:val="pl-PL"/>
        </w:rPr>
        <w:t xml:space="preserve"> zapewnia elastyczne opcje płatności, które pomagają zdobyć nowych klientów i zoptymalizować przedłużanie umów w przyszłości.</w:t>
      </w:r>
      <w:bookmarkStart w:id="4" w:name="_Hlk51093793"/>
      <w:r w:rsidRPr="00F024CB">
        <w:rPr>
          <w:rFonts w:cs="Arial"/>
          <w:sz w:val="22"/>
          <w:lang w:val="pl-PL"/>
        </w:rPr>
        <w:t xml:space="preserve"> HP </w:t>
      </w:r>
      <w:proofErr w:type="spellStart"/>
      <w:r w:rsidRPr="00F024CB">
        <w:rPr>
          <w:rFonts w:cs="Arial"/>
          <w:sz w:val="22"/>
          <w:lang w:val="pl-PL"/>
        </w:rPr>
        <w:t>TechPulse</w:t>
      </w:r>
      <w:proofErr w:type="spellEnd"/>
      <w:r w:rsidRPr="00F024CB">
        <w:rPr>
          <w:rFonts w:cs="Arial"/>
          <w:sz w:val="22"/>
          <w:lang w:val="pl-PL"/>
        </w:rPr>
        <w:t xml:space="preserve">, platforma analityczna zarządzająca usługami w HP </w:t>
      </w:r>
      <w:proofErr w:type="spellStart"/>
      <w:r w:rsidRPr="00F024CB">
        <w:rPr>
          <w:rFonts w:cs="Arial"/>
          <w:sz w:val="22"/>
          <w:lang w:val="pl-PL"/>
        </w:rPr>
        <w:t>DaaS</w:t>
      </w:r>
      <w:proofErr w:type="spellEnd"/>
      <w:r w:rsidRPr="00F024CB">
        <w:rPr>
          <w:rFonts w:cs="Arial"/>
          <w:sz w:val="22"/>
          <w:lang w:val="pl-PL"/>
        </w:rPr>
        <w:t>, nieustannie ewoluuje, aby zaoferować klientom i partnerom lepszy wgląd w sytuację oraz dostęp do sztucznej inteligencji.</w:t>
      </w:r>
    </w:p>
    <w:bookmarkEnd w:id="4"/>
    <w:p w:rsidR="001F32F7" w:rsidRPr="00F024CB" w:rsidRDefault="001F32F7" w:rsidP="0071421B">
      <w:pPr>
        <w:pStyle w:val="Zwykytekst"/>
        <w:spacing w:line="264" w:lineRule="auto"/>
        <w:jc w:val="both"/>
        <w:rPr>
          <w:rFonts w:ascii="HP Simplified Light" w:hAnsi="HP Simplified Light"/>
          <w:b/>
          <w:bCs/>
          <w:szCs w:val="22"/>
          <w:lang w:val="pl-PL"/>
        </w:rPr>
      </w:pPr>
    </w:p>
    <w:p w:rsidR="001F32F7" w:rsidRPr="00F024CB" w:rsidRDefault="001F32F7" w:rsidP="0071421B">
      <w:pPr>
        <w:pStyle w:val="Zwykytekst"/>
        <w:spacing w:line="264" w:lineRule="auto"/>
        <w:jc w:val="both"/>
        <w:rPr>
          <w:rFonts w:ascii="HP Simplified Light" w:hAnsi="HP Simplified Light"/>
          <w:b/>
          <w:bCs/>
          <w:szCs w:val="22"/>
          <w:lang w:val="pl-PL"/>
        </w:rPr>
      </w:pPr>
      <w:bookmarkStart w:id="5" w:name="_Hlk40276217"/>
      <w:r w:rsidRPr="00F024CB">
        <w:rPr>
          <w:rFonts w:ascii="HP Simplified Light" w:hAnsi="HP Simplified Light"/>
          <w:b/>
          <w:bCs/>
          <w:szCs w:val="22"/>
          <w:lang w:val="pl-PL"/>
        </w:rPr>
        <w:t>Ceny i dostępność</w:t>
      </w:r>
      <w:r w:rsidRPr="00F024CB">
        <w:rPr>
          <w:rStyle w:val="Odwoanieprzypisukocowego"/>
          <w:rFonts w:ascii="HP Simplified Light" w:hAnsi="HP Simplified Light"/>
          <w:b/>
          <w:bCs/>
          <w:szCs w:val="22"/>
          <w:lang w:val="pl-PL"/>
        </w:rPr>
        <w:endnoteReference w:id="23"/>
      </w:r>
    </w:p>
    <w:bookmarkEnd w:id="5"/>
    <w:p w:rsidR="001F32F7" w:rsidRPr="00F024CB" w:rsidRDefault="001F32F7" w:rsidP="0071421B">
      <w:pPr>
        <w:pStyle w:val="Zwykytekst"/>
        <w:numPr>
          <w:ilvl w:val="0"/>
          <w:numId w:val="29"/>
        </w:numPr>
        <w:spacing w:line="264" w:lineRule="auto"/>
        <w:jc w:val="both"/>
        <w:rPr>
          <w:rFonts w:ascii="HP Simplified Light" w:eastAsiaTheme="minorHAnsi" w:hAnsi="HP Simplified Light"/>
          <w:bCs/>
          <w:szCs w:val="22"/>
          <w:lang w:val="pl-PL"/>
        </w:rPr>
      </w:pPr>
      <w:r w:rsidRPr="00F024CB">
        <w:rPr>
          <w:rFonts w:ascii="HP Simplified Light" w:eastAsiaTheme="minorHAnsi" w:hAnsi="HP Simplified Light"/>
          <w:b/>
          <w:szCs w:val="22"/>
          <w:lang w:val="pl-PL"/>
        </w:rPr>
        <w:t xml:space="preserve">HP </w:t>
      </w:r>
      <w:proofErr w:type="spellStart"/>
      <w:r w:rsidRPr="00F024CB">
        <w:rPr>
          <w:rFonts w:ascii="HP Simplified Light" w:eastAsiaTheme="minorHAnsi" w:hAnsi="HP Simplified Light"/>
          <w:b/>
          <w:szCs w:val="22"/>
          <w:lang w:val="pl-PL"/>
        </w:rPr>
        <w:t>ProBook</w:t>
      </w:r>
      <w:proofErr w:type="spellEnd"/>
      <w:r w:rsidRPr="00F024CB">
        <w:rPr>
          <w:rFonts w:ascii="HP Simplified Light" w:eastAsiaTheme="minorHAnsi" w:hAnsi="HP Simplified Light"/>
          <w:b/>
          <w:szCs w:val="22"/>
          <w:lang w:val="pl-PL"/>
        </w:rPr>
        <w:t xml:space="preserve"> 635 </w:t>
      </w:r>
      <w:proofErr w:type="spellStart"/>
      <w:r w:rsidRPr="00F024CB">
        <w:rPr>
          <w:rFonts w:ascii="HP Simplified Light" w:eastAsiaTheme="minorHAnsi" w:hAnsi="HP Simplified Light"/>
          <w:b/>
          <w:szCs w:val="22"/>
          <w:lang w:val="pl-PL"/>
        </w:rPr>
        <w:t>Aero</w:t>
      </w:r>
      <w:proofErr w:type="spellEnd"/>
      <w:r w:rsidRPr="00F024CB">
        <w:rPr>
          <w:rFonts w:ascii="HP Simplified Light" w:eastAsiaTheme="minorHAnsi" w:hAnsi="HP Simplified Light"/>
          <w:b/>
          <w:szCs w:val="22"/>
          <w:lang w:val="pl-PL"/>
        </w:rPr>
        <w:t xml:space="preserve"> G7</w:t>
      </w:r>
      <w:r w:rsidRPr="00F024CB">
        <w:rPr>
          <w:rFonts w:ascii="HP Simplified Light" w:eastAsiaTheme="minorHAnsi" w:hAnsi="HP Simplified Light"/>
          <w:bCs/>
          <w:szCs w:val="22"/>
          <w:lang w:val="pl-PL"/>
        </w:rPr>
        <w:t xml:space="preserve"> ma być dostępny w listopadzie</w:t>
      </w:r>
      <w:r w:rsidR="00581954" w:rsidRPr="00F024CB">
        <w:rPr>
          <w:rFonts w:ascii="HP Simplified Light" w:eastAsiaTheme="minorHAnsi" w:hAnsi="HP Simplified Light"/>
          <w:bCs/>
          <w:szCs w:val="22"/>
          <w:lang w:val="pl-PL"/>
        </w:rPr>
        <w:t xml:space="preserve"> br.</w:t>
      </w:r>
      <w:r w:rsidRPr="00F024CB">
        <w:rPr>
          <w:rFonts w:ascii="HP Simplified Light" w:eastAsiaTheme="minorHAnsi" w:hAnsi="HP Simplified Light"/>
          <w:bCs/>
          <w:szCs w:val="22"/>
          <w:lang w:val="pl-PL"/>
        </w:rPr>
        <w:t xml:space="preserve"> Ceny zostaną podane bliżej daty dostępności produktu.</w:t>
      </w:r>
    </w:p>
    <w:p w:rsidR="0040110C" w:rsidRPr="00F024CB" w:rsidRDefault="001F32F7" w:rsidP="0071421B">
      <w:pPr>
        <w:pStyle w:val="Zwykytekst"/>
        <w:numPr>
          <w:ilvl w:val="0"/>
          <w:numId w:val="29"/>
        </w:numPr>
        <w:spacing w:line="264" w:lineRule="auto"/>
        <w:jc w:val="both"/>
        <w:rPr>
          <w:rFonts w:ascii="HP Simplified Light" w:eastAsiaTheme="minorHAnsi" w:hAnsi="HP Simplified Light"/>
          <w:bCs/>
          <w:szCs w:val="22"/>
          <w:lang w:val="pl-PL"/>
        </w:rPr>
      </w:pPr>
      <w:r w:rsidRPr="00F024CB">
        <w:rPr>
          <w:rFonts w:ascii="HP Simplified Light" w:eastAsiaTheme="minorHAnsi" w:hAnsi="HP Simplified Light"/>
          <w:b/>
          <w:szCs w:val="22"/>
          <w:lang w:val="pl-PL"/>
        </w:rPr>
        <w:t xml:space="preserve">Seria HP </w:t>
      </w:r>
      <w:proofErr w:type="spellStart"/>
      <w:r w:rsidRPr="00F024CB">
        <w:rPr>
          <w:rFonts w:ascii="HP Simplified Light" w:eastAsiaTheme="minorHAnsi" w:hAnsi="HP Simplified Light"/>
          <w:b/>
          <w:szCs w:val="22"/>
          <w:lang w:val="pl-PL"/>
        </w:rPr>
        <w:t>ProBook</w:t>
      </w:r>
      <w:proofErr w:type="spellEnd"/>
      <w:r w:rsidRPr="00F024CB">
        <w:rPr>
          <w:rFonts w:ascii="HP Simplified Light" w:eastAsiaTheme="minorHAnsi" w:hAnsi="HP Simplified Light"/>
          <w:b/>
          <w:szCs w:val="22"/>
          <w:lang w:val="pl-PL"/>
        </w:rPr>
        <w:t xml:space="preserve"> 600 G8</w:t>
      </w:r>
      <w:r w:rsidRPr="00F024CB">
        <w:rPr>
          <w:rFonts w:ascii="HP Simplified Light" w:eastAsiaTheme="minorHAnsi" w:hAnsi="HP Simplified Light"/>
          <w:bCs/>
          <w:szCs w:val="22"/>
          <w:lang w:val="pl-PL"/>
        </w:rPr>
        <w:t xml:space="preserve"> </w:t>
      </w:r>
      <w:r w:rsidRPr="00F024CB">
        <w:rPr>
          <w:rFonts w:ascii="HP Simplified Light" w:eastAsiaTheme="minorHAnsi" w:hAnsi="HP Simplified Light"/>
          <w:b/>
          <w:szCs w:val="22"/>
          <w:lang w:val="pl-PL"/>
        </w:rPr>
        <w:t>PC</w:t>
      </w:r>
      <w:r w:rsidRPr="00F024CB">
        <w:rPr>
          <w:rFonts w:ascii="HP Simplified Light" w:eastAsiaTheme="minorHAnsi" w:hAnsi="HP Simplified Light"/>
          <w:bCs/>
          <w:szCs w:val="22"/>
          <w:lang w:val="pl-PL"/>
        </w:rPr>
        <w:t xml:space="preserve"> ma być dostępna w listopadzie</w:t>
      </w:r>
      <w:r w:rsidR="00581954" w:rsidRPr="00F024CB">
        <w:rPr>
          <w:rFonts w:ascii="HP Simplified Light" w:eastAsiaTheme="minorHAnsi" w:hAnsi="HP Simplified Light"/>
          <w:bCs/>
          <w:szCs w:val="22"/>
          <w:lang w:val="pl-PL"/>
        </w:rPr>
        <w:t xml:space="preserve"> br.</w:t>
      </w:r>
      <w:r w:rsidRPr="00F024CB">
        <w:rPr>
          <w:rFonts w:ascii="HP Simplified Light" w:eastAsiaTheme="minorHAnsi" w:hAnsi="HP Simplified Light"/>
          <w:bCs/>
          <w:szCs w:val="22"/>
          <w:lang w:val="pl-PL"/>
        </w:rPr>
        <w:t xml:space="preserve"> </w:t>
      </w:r>
      <w:r w:rsidR="0040110C" w:rsidRPr="00F024CB">
        <w:rPr>
          <w:rFonts w:ascii="HP Simplified Light" w:eastAsiaTheme="minorHAnsi" w:hAnsi="HP Simplified Light"/>
          <w:bCs/>
          <w:szCs w:val="22"/>
          <w:lang w:val="pl-PL"/>
        </w:rPr>
        <w:t xml:space="preserve">Ceny zostaną podane bliżej daty dostępności produktu </w:t>
      </w:r>
    </w:p>
    <w:p w:rsidR="001F32F7" w:rsidRPr="00F024CB" w:rsidRDefault="001F32F7" w:rsidP="0071421B">
      <w:pPr>
        <w:pStyle w:val="Zwykytekst"/>
        <w:numPr>
          <w:ilvl w:val="0"/>
          <w:numId w:val="29"/>
        </w:numPr>
        <w:spacing w:line="264" w:lineRule="auto"/>
        <w:jc w:val="both"/>
        <w:rPr>
          <w:rFonts w:ascii="HP Simplified Light" w:eastAsiaTheme="minorHAnsi" w:hAnsi="HP Simplified Light"/>
          <w:bCs/>
          <w:szCs w:val="22"/>
          <w:lang w:val="pl-PL"/>
        </w:rPr>
      </w:pPr>
      <w:r w:rsidRPr="00F024CB">
        <w:rPr>
          <w:rFonts w:ascii="HP Simplified Light" w:eastAsiaTheme="minorHAnsi" w:hAnsi="HP Simplified Light"/>
          <w:b/>
          <w:szCs w:val="22"/>
          <w:lang w:val="pl-PL"/>
        </w:rPr>
        <w:t xml:space="preserve">Seria HP </w:t>
      </w:r>
      <w:proofErr w:type="spellStart"/>
      <w:r w:rsidRPr="00F024CB">
        <w:rPr>
          <w:rFonts w:ascii="HP Simplified Light" w:eastAsiaTheme="minorHAnsi" w:hAnsi="HP Simplified Light"/>
          <w:b/>
          <w:szCs w:val="22"/>
          <w:lang w:val="pl-PL"/>
        </w:rPr>
        <w:t>ProBook</w:t>
      </w:r>
      <w:proofErr w:type="spellEnd"/>
      <w:r w:rsidRPr="00F024CB">
        <w:rPr>
          <w:rFonts w:ascii="HP Simplified Light" w:eastAsiaTheme="minorHAnsi" w:hAnsi="HP Simplified Light"/>
          <w:b/>
          <w:szCs w:val="22"/>
          <w:lang w:val="pl-PL"/>
        </w:rPr>
        <w:t xml:space="preserve"> 400 G8 PC </w:t>
      </w:r>
      <w:r w:rsidRPr="00F024CB">
        <w:rPr>
          <w:rFonts w:ascii="HP Simplified Light" w:eastAsiaTheme="minorHAnsi" w:hAnsi="HP Simplified Light"/>
          <w:bCs/>
          <w:szCs w:val="22"/>
          <w:lang w:val="pl-PL"/>
        </w:rPr>
        <w:t xml:space="preserve">ma być dostępna w listopadzie </w:t>
      </w:r>
      <w:r w:rsidR="00581954" w:rsidRPr="00F024CB">
        <w:rPr>
          <w:rFonts w:ascii="HP Simplified Light" w:eastAsiaTheme="minorHAnsi" w:hAnsi="HP Simplified Light"/>
          <w:bCs/>
          <w:szCs w:val="22"/>
          <w:lang w:val="pl-PL"/>
        </w:rPr>
        <w:t>br.</w:t>
      </w:r>
      <w:r w:rsidR="0040110C" w:rsidRPr="00F024CB">
        <w:rPr>
          <w:rFonts w:ascii="HP Simplified Light" w:eastAsiaTheme="minorHAnsi" w:hAnsi="HP Simplified Light"/>
          <w:bCs/>
          <w:szCs w:val="22"/>
          <w:lang w:val="pl-PL"/>
        </w:rPr>
        <w:t xml:space="preserve"> Ceny zostaną podane bliżej daty dostępności produktu</w:t>
      </w:r>
      <w:r w:rsidRPr="00F024CB">
        <w:rPr>
          <w:rFonts w:ascii="HP Simplified Light" w:eastAsiaTheme="minorHAnsi" w:hAnsi="HP Simplified Light"/>
          <w:bCs/>
          <w:szCs w:val="22"/>
          <w:lang w:val="pl-PL"/>
        </w:rPr>
        <w:t>.</w:t>
      </w:r>
    </w:p>
    <w:p w:rsidR="001F32F7" w:rsidRPr="00F024CB" w:rsidRDefault="001F32F7" w:rsidP="0071421B">
      <w:pPr>
        <w:pStyle w:val="Zwykytekst"/>
        <w:numPr>
          <w:ilvl w:val="0"/>
          <w:numId w:val="29"/>
        </w:numPr>
        <w:spacing w:line="264" w:lineRule="auto"/>
        <w:jc w:val="both"/>
        <w:rPr>
          <w:rFonts w:ascii="HP Simplified Light" w:eastAsiaTheme="minorHAnsi" w:hAnsi="HP Simplified Light"/>
          <w:bCs/>
          <w:szCs w:val="22"/>
          <w:lang w:val="pl-PL"/>
        </w:rPr>
      </w:pPr>
      <w:r w:rsidRPr="00F024CB">
        <w:rPr>
          <w:rFonts w:ascii="HP Simplified Light" w:eastAsiaTheme="minorHAnsi" w:hAnsi="HP Simplified Light"/>
          <w:b/>
          <w:szCs w:val="22"/>
          <w:lang w:val="pl-PL"/>
        </w:rPr>
        <w:t xml:space="preserve">HP </w:t>
      </w:r>
      <w:proofErr w:type="spellStart"/>
      <w:r w:rsidRPr="00F024CB">
        <w:rPr>
          <w:rFonts w:ascii="HP Simplified Light" w:eastAsiaTheme="minorHAnsi" w:hAnsi="HP Simplified Light"/>
          <w:b/>
          <w:szCs w:val="22"/>
          <w:lang w:val="pl-PL"/>
        </w:rPr>
        <w:t>EliteDesk</w:t>
      </w:r>
      <w:proofErr w:type="spellEnd"/>
      <w:r w:rsidRPr="00F024CB">
        <w:rPr>
          <w:rFonts w:ascii="HP Simplified Light" w:eastAsiaTheme="minorHAnsi" w:hAnsi="HP Simplified Light"/>
          <w:b/>
          <w:szCs w:val="22"/>
          <w:lang w:val="pl-PL"/>
        </w:rPr>
        <w:t xml:space="preserve"> 805 G6 Desktop Mini PC </w:t>
      </w:r>
      <w:r w:rsidRPr="00F024CB">
        <w:rPr>
          <w:rFonts w:ascii="HP Simplified Light" w:eastAsiaTheme="minorHAnsi" w:hAnsi="HP Simplified Light"/>
          <w:bCs/>
          <w:szCs w:val="22"/>
          <w:lang w:val="pl-PL"/>
        </w:rPr>
        <w:t>ma być dostępny w listopadzie</w:t>
      </w:r>
      <w:r w:rsidR="00581954" w:rsidRPr="00F024CB">
        <w:rPr>
          <w:rFonts w:ascii="HP Simplified Light" w:eastAsiaTheme="minorHAnsi" w:hAnsi="HP Simplified Light"/>
          <w:bCs/>
          <w:szCs w:val="22"/>
          <w:lang w:val="pl-PL"/>
        </w:rPr>
        <w:t xml:space="preserve"> br.</w:t>
      </w:r>
      <w:r w:rsidRPr="00F024CB">
        <w:rPr>
          <w:rFonts w:ascii="HP Simplified Light" w:eastAsiaTheme="minorHAnsi" w:hAnsi="HP Simplified Light"/>
          <w:bCs/>
          <w:szCs w:val="22"/>
          <w:lang w:val="pl-PL"/>
        </w:rPr>
        <w:t xml:space="preserve"> </w:t>
      </w:r>
      <w:r w:rsidR="0040110C" w:rsidRPr="00F024CB">
        <w:rPr>
          <w:rFonts w:ascii="HP Simplified Light" w:eastAsiaTheme="minorHAnsi" w:hAnsi="HP Simplified Light"/>
          <w:bCs/>
          <w:szCs w:val="22"/>
          <w:lang w:val="pl-PL"/>
        </w:rPr>
        <w:t>Ceny zostaną podane bliżej daty dostępności produktu</w:t>
      </w:r>
      <w:r w:rsidRPr="00F024CB">
        <w:rPr>
          <w:rFonts w:ascii="HP Simplified Light" w:eastAsiaTheme="minorHAnsi" w:hAnsi="HP Simplified Light"/>
          <w:bCs/>
          <w:szCs w:val="22"/>
          <w:lang w:val="pl-PL"/>
        </w:rPr>
        <w:t>.</w:t>
      </w:r>
    </w:p>
    <w:p w:rsidR="001F32F7" w:rsidRPr="00F024CB" w:rsidRDefault="001F32F7" w:rsidP="0071421B">
      <w:pPr>
        <w:pStyle w:val="Zwykytekst"/>
        <w:numPr>
          <w:ilvl w:val="0"/>
          <w:numId w:val="29"/>
        </w:numPr>
        <w:spacing w:line="264" w:lineRule="auto"/>
        <w:jc w:val="both"/>
        <w:rPr>
          <w:rFonts w:ascii="HP Simplified Light" w:eastAsiaTheme="minorHAnsi" w:hAnsi="HP Simplified Light"/>
          <w:bCs/>
          <w:szCs w:val="22"/>
          <w:lang w:val="pl-PL"/>
        </w:rPr>
      </w:pPr>
      <w:bookmarkStart w:id="6" w:name="_Hlk50567288"/>
      <w:r w:rsidRPr="00F024CB">
        <w:rPr>
          <w:rFonts w:ascii="HP Simplified Light" w:eastAsiaTheme="minorHAnsi" w:hAnsi="HP Simplified Light"/>
          <w:b/>
          <w:szCs w:val="22"/>
          <w:lang w:val="pl-PL"/>
        </w:rPr>
        <w:t xml:space="preserve">HP </w:t>
      </w:r>
      <w:proofErr w:type="spellStart"/>
      <w:r w:rsidRPr="00F024CB">
        <w:rPr>
          <w:rFonts w:ascii="HP Simplified Light" w:eastAsiaTheme="minorHAnsi" w:hAnsi="HP Simplified Light"/>
          <w:b/>
          <w:szCs w:val="22"/>
          <w:lang w:val="pl-PL"/>
        </w:rPr>
        <w:t>EliteDesk</w:t>
      </w:r>
      <w:proofErr w:type="spellEnd"/>
      <w:r w:rsidRPr="00F024CB">
        <w:rPr>
          <w:rFonts w:ascii="HP Simplified Light" w:eastAsiaTheme="minorHAnsi" w:hAnsi="HP Simplified Light"/>
          <w:b/>
          <w:szCs w:val="22"/>
          <w:lang w:val="pl-PL"/>
        </w:rPr>
        <w:t xml:space="preserve"> 805 G6 </w:t>
      </w:r>
      <w:proofErr w:type="spellStart"/>
      <w:r w:rsidRPr="00F024CB">
        <w:rPr>
          <w:rFonts w:ascii="HP Simplified Light" w:eastAsiaTheme="minorHAnsi" w:hAnsi="HP Simplified Light"/>
          <w:b/>
          <w:szCs w:val="22"/>
          <w:lang w:val="pl-PL"/>
        </w:rPr>
        <w:t>Small</w:t>
      </w:r>
      <w:proofErr w:type="spellEnd"/>
      <w:r w:rsidRPr="00F024CB">
        <w:rPr>
          <w:rFonts w:ascii="HP Simplified Light" w:eastAsiaTheme="minorHAnsi" w:hAnsi="HP Simplified Light"/>
          <w:b/>
          <w:szCs w:val="22"/>
          <w:lang w:val="pl-PL"/>
        </w:rPr>
        <w:t xml:space="preserve"> Form </w:t>
      </w:r>
      <w:proofErr w:type="spellStart"/>
      <w:r w:rsidRPr="00F024CB">
        <w:rPr>
          <w:rFonts w:ascii="HP Simplified Light" w:eastAsiaTheme="minorHAnsi" w:hAnsi="HP Simplified Light"/>
          <w:b/>
          <w:szCs w:val="22"/>
          <w:lang w:val="pl-PL"/>
        </w:rPr>
        <w:t>Factor</w:t>
      </w:r>
      <w:proofErr w:type="spellEnd"/>
      <w:r w:rsidRPr="00F024CB">
        <w:rPr>
          <w:rFonts w:ascii="HP Simplified Light" w:eastAsiaTheme="minorHAnsi" w:hAnsi="HP Simplified Light"/>
          <w:b/>
          <w:szCs w:val="22"/>
          <w:lang w:val="pl-PL"/>
        </w:rPr>
        <w:t xml:space="preserve"> PC</w:t>
      </w:r>
      <w:r w:rsidRPr="00F024CB">
        <w:rPr>
          <w:rFonts w:ascii="HP Simplified Light" w:eastAsiaTheme="minorHAnsi" w:hAnsi="HP Simplified Light"/>
          <w:bCs/>
          <w:szCs w:val="22"/>
          <w:lang w:val="pl-PL"/>
        </w:rPr>
        <w:t xml:space="preserve"> </w:t>
      </w:r>
      <w:bookmarkEnd w:id="6"/>
      <w:r w:rsidRPr="00F024CB">
        <w:rPr>
          <w:rFonts w:ascii="HP Simplified Light" w:eastAsiaTheme="minorHAnsi" w:hAnsi="HP Simplified Light"/>
          <w:bCs/>
          <w:szCs w:val="22"/>
          <w:lang w:val="pl-PL"/>
        </w:rPr>
        <w:t>ma być dostępny w październiku</w:t>
      </w:r>
      <w:r w:rsidR="00581954" w:rsidRPr="00F024CB">
        <w:rPr>
          <w:rFonts w:ascii="HP Simplified Light" w:eastAsiaTheme="minorHAnsi" w:hAnsi="HP Simplified Light"/>
          <w:bCs/>
          <w:szCs w:val="22"/>
          <w:lang w:val="pl-PL"/>
        </w:rPr>
        <w:t xml:space="preserve"> br.</w:t>
      </w:r>
      <w:r w:rsidRPr="00F024CB">
        <w:rPr>
          <w:rFonts w:ascii="HP Simplified Light" w:eastAsiaTheme="minorHAnsi" w:hAnsi="HP Simplified Light"/>
          <w:bCs/>
          <w:szCs w:val="22"/>
          <w:lang w:val="pl-PL"/>
        </w:rPr>
        <w:t xml:space="preserve"> </w:t>
      </w:r>
      <w:r w:rsidR="0040110C" w:rsidRPr="00F024CB">
        <w:rPr>
          <w:rFonts w:ascii="HP Simplified Light" w:eastAsiaTheme="minorHAnsi" w:hAnsi="HP Simplified Light"/>
          <w:bCs/>
          <w:szCs w:val="22"/>
          <w:lang w:val="pl-PL"/>
        </w:rPr>
        <w:t>Ceny zostaną podane bliżej daty dostępności produktu</w:t>
      </w:r>
      <w:r w:rsidRPr="00F024CB">
        <w:rPr>
          <w:rFonts w:ascii="HP Simplified Light" w:eastAsiaTheme="minorHAnsi" w:hAnsi="HP Simplified Light"/>
          <w:bCs/>
          <w:szCs w:val="22"/>
          <w:lang w:val="pl-PL"/>
        </w:rPr>
        <w:t>.</w:t>
      </w:r>
    </w:p>
    <w:p w:rsidR="001F32F7" w:rsidRPr="00F024CB" w:rsidRDefault="001F32F7" w:rsidP="0071421B">
      <w:pPr>
        <w:pStyle w:val="Zwykytekst"/>
        <w:numPr>
          <w:ilvl w:val="0"/>
          <w:numId w:val="29"/>
        </w:numPr>
        <w:spacing w:line="264" w:lineRule="auto"/>
        <w:jc w:val="both"/>
        <w:rPr>
          <w:rFonts w:ascii="HP Simplified Light" w:eastAsiaTheme="minorHAnsi" w:hAnsi="HP Simplified Light"/>
          <w:bCs/>
          <w:szCs w:val="22"/>
          <w:lang w:val="pl-PL"/>
        </w:rPr>
      </w:pPr>
      <w:r w:rsidRPr="00F024CB">
        <w:rPr>
          <w:rFonts w:ascii="HP Simplified Light" w:eastAsiaTheme="minorHAnsi" w:hAnsi="HP Simplified Light"/>
          <w:b/>
          <w:szCs w:val="22"/>
          <w:lang w:val="pl-PL"/>
        </w:rPr>
        <w:t>HP Desktop 405 G6 Desktop Mini PC</w:t>
      </w:r>
      <w:r w:rsidRPr="00F024CB">
        <w:rPr>
          <w:rFonts w:ascii="HP Simplified Light" w:eastAsiaTheme="minorHAnsi" w:hAnsi="HP Simplified Light"/>
          <w:bCs/>
          <w:szCs w:val="22"/>
          <w:lang w:val="pl-PL"/>
        </w:rPr>
        <w:t xml:space="preserve"> ma być dostępny w listopadzie </w:t>
      </w:r>
      <w:r w:rsidR="00581954" w:rsidRPr="00F024CB">
        <w:rPr>
          <w:rFonts w:ascii="HP Simplified Light" w:eastAsiaTheme="minorHAnsi" w:hAnsi="HP Simplified Light"/>
          <w:bCs/>
          <w:szCs w:val="22"/>
          <w:lang w:val="pl-PL"/>
        </w:rPr>
        <w:t xml:space="preserve">br. </w:t>
      </w:r>
      <w:r w:rsidR="0040110C" w:rsidRPr="00F024CB">
        <w:rPr>
          <w:rFonts w:ascii="HP Simplified Light" w:eastAsiaTheme="minorHAnsi" w:hAnsi="HP Simplified Light"/>
          <w:bCs/>
          <w:szCs w:val="22"/>
          <w:lang w:val="pl-PL"/>
        </w:rPr>
        <w:t>Ceny zostaną podane bliżej daty dostępności produktu</w:t>
      </w:r>
      <w:r w:rsidRPr="00F024CB">
        <w:rPr>
          <w:rFonts w:ascii="HP Simplified Light" w:eastAsiaTheme="minorHAnsi" w:hAnsi="HP Simplified Light"/>
          <w:bCs/>
          <w:szCs w:val="22"/>
          <w:lang w:val="pl-PL"/>
        </w:rPr>
        <w:t>.</w:t>
      </w:r>
    </w:p>
    <w:p w:rsidR="001F32F7" w:rsidRPr="00F024CB" w:rsidRDefault="001F32F7" w:rsidP="0071421B">
      <w:pPr>
        <w:pStyle w:val="Zwykytekst"/>
        <w:numPr>
          <w:ilvl w:val="0"/>
          <w:numId w:val="29"/>
        </w:numPr>
        <w:spacing w:line="264" w:lineRule="auto"/>
        <w:jc w:val="both"/>
        <w:rPr>
          <w:rFonts w:ascii="HP Simplified Light" w:eastAsiaTheme="minorHAnsi" w:hAnsi="HP Simplified Light"/>
          <w:bCs/>
          <w:szCs w:val="22"/>
          <w:lang w:val="pl-PL"/>
        </w:rPr>
      </w:pPr>
      <w:r w:rsidRPr="00F024CB">
        <w:rPr>
          <w:rFonts w:ascii="HP Simplified Light" w:eastAsiaTheme="minorHAnsi" w:hAnsi="HP Simplified Light"/>
          <w:b/>
          <w:szCs w:val="22"/>
          <w:lang w:val="pl-PL"/>
        </w:rPr>
        <w:t xml:space="preserve">HP Desktop 405 G6 </w:t>
      </w:r>
      <w:proofErr w:type="spellStart"/>
      <w:r w:rsidRPr="00F024CB">
        <w:rPr>
          <w:rFonts w:ascii="HP Simplified Light" w:eastAsiaTheme="minorHAnsi" w:hAnsi="HP Simplified Light"/>
          <w:b/>
          <w:szCs w:val="22"/>
          <w:lang w:val="pl-PL"/>
        </w:rPr>
        <w:t>Small</w:t>
      </w:r>
      <w:proofErr w:type="spellEnd"/>
      <w:r w:rsidRPr="00F024CB">
        <w:rPr>
          <w:rFonts w:ascii="HP Simplified Light" w:eastAsiaTheme="minorHAnsi" w:hAnsi="HP Simplified Light"/>
          <w:b/>
          <w:szCs w:val="22"/>
          <w:lang w:val="pl-PL"/>
        </w:rPr>
        <w:t xml:space="preserve"> Form </w:t>
      </w:r>
      <w:proofErr w:type="spellStart"/>
      <w:r w:rsidRPr="00F024CB">
        <w:rPr>
          <w:rFonts w:ascii="HP Simplified Light" w:eastAsiaTheme="minorHAnsi" w:hAnsi="HP Simplified Light"/>
          <w:b/>
          <w:szCs w:val="22"/>
          <w:lang w:val="pl-PL"/>
        </w:rPr>
        <w:t>Factor</w:t>
      </w:r>
      <w:proofErr w:type="spellEnd"/>
      <w:r w:rsidRPr="00F024CB">
        <w:rPr>
          <w:rFonts w:ascii="HP Simplified Light" w:eastAsiaTheme="minorHAnsi" w:hAnsi="HP Simplified Light"/>
          <w:b/>
          <w:szCs w:val="22"/>
          <w:lang w:val="pl-PL"/>
        </w:rPr>
        <w:t xml:space="preserve"> PC</w:t>
      </w:r>
      <w:r w:rsidRPr="00F024CB">
        <w:rPr>
          <w:rFonts w:ascii="HP Simplified Light" w:eastAsiaTheme="minorHAnsi" w:hAnsi="HP Simplified Light"/>
          <w:bCs/>
          <w:szCs w:val="22"/>
          <w:lang w:val="pl-PL"/>
        </w:rPr>
        <w:t xml:space="preserve"> ma być dostępny w październiku</w:t>
      </w:r>
      <w:r w:rsidR="00581954" w:rsidRPr="00F024CB">
        <w:rPr>
          <w:rFonts w:ascii="HP Simplified Light" w:eastAsiaTheme="minorHAnsi" w:hAnsi="HP Simplified Light"/>
          <w:bCs/>
          <w:szCs w:val="22"/>
          <w:lang w:val="pl-PL"/>
        </w:rPr>
        <w:t xml:space="preserve"> br.</w:t>
      </w:r>
      <w:r w:rsidRPr="00F024CB">
        <w:rPr>
          <w:rFonts w:ascii="HP Simplified Light" w:eastAsiaTheme="minorHAnsi" w:hAnsi="HP Simplified Light"/>
          <w:bCs/>
          <w:szCs w:val="22"/>
          <w:lang w:val="pl-PL"/>
        </w:rPr>
        <w:t xml:space="preserve"> na wybranych rynkach.</w:t>
      </w:r>
    </w:p>
    <w:p w:rsidR="001F32F7" w:rsidRPr="00F024CB" w:rsidRDefault="001F32F7" w:rsidP="0071421B">
      <w:pPr>
        <w:pStyle w:val="Zwykytekst"/>
        <w:numPr>
          <w:ilvl w:val="0"/>
          <w:numId w:val="29"/>
        </w:numPr>
        <w:spacing w:line="264" w:lineRule="auto"/>
        <w:jc w:val="both"/>
        <w:rPr>
          <w:rFonts w:ascii="HP Simplified Light" w:eastAsiaTheme="minorHAnsi" w:hAnsi="HP Simplified Light"/>
          <w:bCs/>
          <w:szCs w:val="22"/>
          <w:lang w:val="pl-PL"/>
        </w:rPr>
      </w:pPr>
      <w:r w:rsidRPr="00F024CB">
        <w:rPr>
          <w:rFonts w:ascii="HP Simplified Light" w:eastAsiaTheme="minorHAnsi" w:hAnsi="HP Simplified Light"/>
          <w:b/>
          <w:szCs w:val="22"/>
          <w:lang w:val="pl-PL"/>
        </w:rPr>
        <w:t xml:space="preserve">Monitory konferencyjne HP E24D i E27D G4 </w:t>
      </w:r>
      <w:r w:rsidRPr="00F024CB">
        <w:rPr>
          <w:rFonts w:ascii="HP Simplified Light" w:eastAsiaTheme="minorHAnsi" w:hAnsi="HP Simplified Light"/>
          <w:bCs/>
          <w:szCs w:val="22"/>
          <w:lang w:val="pl-PL"/>
        </w:rPr>
        <w:t xml:space="preserve">mają być dostępne w październiku </w:t>
      </w:r>
      <w:r w:rsidR="00581954" w:rsidRPr="00F024CB">
        <w:rPr>
          <w:rFonts w:ascii="HP Simplified Light" w:eastAsiaTheme="minorHAnsi" w:hAnsi="HP Simplified Light"/>
          <w:bCs/>
          <w:szCs w:val="22"/>
          <w:lang w:val="pl-PL"/>
        </w:rPr>
        <w:t xml:space="preserve">br. </w:t>
      </w:r>
      <w:r w:rsidR="0040110C" w:rsidRPr="00F024CB">
        <w:rPr>
          <w:rFonts w:ascii="HP Simplified Light" w:eastAsiaTheme="minorHAnsi" w:hAnsi="HP Simplified Light"/>
          <w:bCs/>
          <w:szCs w:val="22"/>
          <w:lang w:val="pl-PL"/>
        </w:rPr>
        <w:t>Ceny zostaną podane bliżej daty dostępności produktu</w:t>
      </w:r>
      <w:r w:rsidRPr="00F024CB">
        <w:rPr>
          <w:rFonts w:ascii="HP Simplified Light" w:eastAsiaTheme="minorHAnsi" w:hAnsi="HP Simplified Light"/>
          <w:bCs/>
          <w:szCs w:val="22"/>
          <w:lang w:val="pl-PL"/>
        </w:rPr>
        <w:t>.</w:t>
      </w:r>
      <w:r w:rsidRPr="00F024CB" w:rsidDel="003C0317">
        <w:rPr>
          <w:rFonts w:ascii="HP Simplified Light" w:eastAsiaTheme="minorHAnsi" w:hAnsi="HP Simplified Light"/>
          <w:bCs/>
          <w:szCs w:val="22"/>
          <w:lang w:val="pl-PL"/>
        </w:rPr>
        <w:t xml:space="preserve"> </w:t>
      </w:r>
    </w:p>
    <w:p w:rsidR="001F32F7" w:rsidRPr="00F024CB" w:rsidRDefault="001F32F7" w:rsidP="0071421B">
      <w:pPr>
        <w:pStyle w:val="Zwykytekst"/>
        <w:numPr>
          <w:ilvl w:val="0"/>
          <w:numId w:val="29"/>
        </w:numPr>
        <w:spacing w:line="264" w:lineRule="auto"/>
        <w:jc w:val="both"/>
        <w:rPr>
          <w:rFonts w:ascii="HP Simplified Light" w:eastAsiaTheme="minorHAnsi" w:hAnsi="HP Simplified Light"/>
          <w:bCs/>
          <w:szCs w:val="22"/>
          <w:lang w:val="pl-PL"/>
        </w:rPr>
      </w:pPr>
      <w:r w:rsidRPr="00F024CB">
        <w:rPr>
          <w:rFonts w:ascii="HP Simplified Light" w:eastAsiaTheme="minorHAnsi" w:hAnsi="HP Simplified Light"/>
          <w:b/>
          <w:szCs w:val="22"/>
          <w:lang w:val="pl-PL"/>
        </w:rPr>
        <w:t xml:space="preserve">Monitor dotykowy HP E24t G4 </w:t>
      </w:r>
      <w:r w:rsidRPr="00F024CB">
        <w:rPr>
          <w:rFonts w:ascii="HP Simplified Light" w:eastAsiaTheme="minorHAnsi" w:hAnsi="HP Simplified Light"/>
          <w:bCs/>
          <w:szCs w:val="22"/>
          <w:lang w:val="pl-PL"/>
        </w:rPr>
        <w:t xml:space="preserve">ma być dostępny w grudniu </w:t>
      </w:r>
      <w:r w:rsidR="00581954" w:rsidRPr="00F024CB">
        <w:rPr>
          <w:rFonts w:ascii="HP Simplified Light" w:eastAsiaTheme="minorHAnsi" w:hAnsi="HP Simplified Light"/>
          <w:bCs/>
          <w:szCs w:val="22"/>
          <w:lang w:val="pl-PL"/>
        </w:rPr>
        <w:t xml:space="preserve">br. </w:t>
      </w:r>
      <w:r w:rsidR="0040110C" w:rsidRPr="00F024CB">
        <w:rPr>
          <w:rFonts w:ascii="HP Simplified Light" w:eastAsiaTheme="minorHAnsi" w:hAnsi="HP Simplified Light"/>
          <w:bCs/>
          <w:szCs w:val="22"/>
          <w:lang w:val="pl-PL"/>
        </w:rPr>
        <w:t>Ceny zostaną podane bliżej daty dostępności produktu</w:t>
      </w:r>
      <w:r w:rsidRPr="00F024CB">
        <w:rPr>
          <w:rFonts w:ascii="HP Simplified Light" w:eastAsiaTheme="minorHAnsi" w:hAnsi="HP Simplified Light"/>
          <w:bCs/>
          <w:szCs w:val="22"/>
          <w:lang w:val="pl-PL"/>
        </w:rPr>
        <w:t>.</w:t>
      </w:r>
    </w:p>
    <w:p w:rsidR="001F32F7" w:rsidRPr="00F024CB" w:rsidRDefault="001F32F7" w:rsidP="0071421B">
      <w:pPr>
        <w:pStyle w:val="Zwykytekst"/>
        <w:numPr>
          <w:ilvl w:val="0"/>
          <w:numId w:val="29"/>
        </w:numPr>
        <w:spacing w:line="264" w:lineRule="auto"/>
        <w:jc w:val="both"/>
        <w:rPr>
          <w:rFonts w:ascii="HP Simplified Light" w:eastAsiaTheme="minorHAnsi" w:hAnsi="HP Simplified Light"/>
          <w:bCs/>
          <w:szCs w:val="22"/>
          <w:lang w:val="pl-PL"/>
        </w:rPr>
      </w:pPr>
      <w:r w:rsidRPr="00F024CB">
        <w:rPr>
          <w:rFonts w:ascii="HP Simplified Light" w:eastAsiaTheme="minorHAnsi" w:hAnsi="HP Simplified Light"/>
          <w:b/>
          <w:szCs w:val="22"/>
          <w:lang w:val="pl-PL"/>
        </w:rPr>
        <w:t xml:space="preserve">Program HP Business </w:t>
      </w:r>
      <w:proofErr w:type="spellStart"/>
      <w:r w:rsidRPr="00F024CB">
        <w:rPr>
          <w:rFonts w:ascii="HP Simplified Light" w:eastAsiaTheme="minorHAnsi" w:hAnsi="HP Simplified Light"/>
          <w:b/>
          <w:szCs w:val="22"/>
          <w:lang w:val="pl-PL"/>
        </w:rPr>
        <w:t>Boost</w:t>
      </w:r>
      <w:proofErr w:type="spellEnd"/>
      <w:r w:rsidRPr="00F024CB">
        <w:rPr>
          <w:rFonts w:ascii="HP Simplified Light" w:eastAsiaTheme="minorHAnsi" w:hAnsi="HP Simplified Light"/>
          <w:bCs/>
          <w:szCs w:val="22"/>
          <w:lang w:val="pl-PL"/>
        </w:rPr>
        <w:t xml:space="preserve"> ma być dostępny jesienią w wybranych krajach u partnerów HP w miesięcznych ratach od 29,99 dol.</w:t>
      </w:r>
    </w:p>
    <w:p w:rsidR="001F32F7" w:rsidRPr="00F024CB" w:rsidRDefault="001F32F7" w:rsidP="0071421B">
      <w:pPr>
        <w:pStyle w:val="Zwykytekst"/>
        <w:numPr>
          <w:ilvl w:val="0"/>
          <w:numId w:val="29"/>
        </w:numPr>
        <w:spacing w:line="264" w:lineRule="auto"/>
        <w:jc w:val="both"/>
        <w:rPr>
          <w:rFonts w:ascii="HP Simplified Light" w:eastAsiaTheme="minorHAnsi" w:hAnsi="HP Simplified Light"/>
          <w:bCs/>
          <w:szCs w:val="22"/>
          <w:lang w:val="pl-PL"/>
        </w:rPr>
      </w:pPr>
      <w:r w:rsidRPr="00F024CB">
        <w:rPr>
          <w:rFonts w:ascii="HP Simplified Light" w:eastAsiaTheme="minorHAnsi" w:hAnsi="HP Simplified Light"/>
          <w:bCs/>
          <w:szCs w:val="22"/>
          <w:lang w:val="pl-PL"/>
        </w:rPr>
        <w:t>Aktualizacje programu</w:t>
      </w:r>
      <w:r w:rsidRPr="00F024CB">
        <w:rPr>
          <w:rFonts w:ascii="HP Simplified Light" w:eastAsiaTheme="minorHAnsi" w:hAnsi="HP Simplified Light"/>
          <w:b/>
          <w:szCs w:val="22"/>
          <w:lang w:val="pl-PL"/>
        </w:rPr>
        <w:t xml:space="preserve"> HP </w:t>
      </w:r>
      <w:proofErr w:type="spellStart"/>
      <w:r w:rsidRPr="00F024CB">
        <w:rPr>
          <w:rFonts w:ascii="HP Simplified Light" w:eastAsiaTheme="minorHAnsi" w:hAnsi="HP Simplified Light"/>
          <w:b/>
          <w:szCs w:val="22"/>
          <w:lang w:val="pl-PL"/>
        </w:rPr>
        <w:t>Device</w:t>
      </w:r>
      <w:proofErr w:type="spellEnd"/>
      <w:r w:rsidRPr="00F024CB">
        <w:rPr>
          <w:rFonts w:ascii="HP Simplified Light" w:eastAsiaTheme="minorHAnsi" w:hAnsi="HP Simplified Light"/>
          <w:b/>
          <w:szCs w:val="22"/>
          <w:lang w:val="pl-PL"/>
        </w:rPr>
        <w:t xml:space="preserve"> as a Service</w:t>
      </w:r>
      <w:r w:rsidRPr="00F024CB">
        <w:rPr>
          <w:rFonts w:ascii="HP Simplified Light" w:eastAsiaTheme="minorHAnsi" w:hAnsi="HP Simplified Light"/>
          <w:bCs/>
          <w:szCs w:val="22"/>
          <w:lang w:val="pl-PL"/>
        </w:rPr>
        <w:t xml:space="preserve"> są już dostępne.</w:t>
      </w:r>
    </w:p>
    <w:p w:rsidR="001F32F7" w:rsidRPr="00F024CB" w:rsidRDefault="001F32F7" w:rsidP="0071421B">
      <w:pPr>
        <w:pStyle w:val="Zwykytekst"/>
        <w:jc w:val="both"/>
        <w:rPr>
          <w:rFonts w:ascii="HP Simplified Light" w:eastAsiaTheme="minorHAnsi" w:hAnsi="HP Simplified Light"/>
          <w:bCs/>
          <w:szCs w:val="22"/>
          <w:lang w:val="pl-PL"/>
        </w:rPr>
      </w:pPr>
    </w:p>
    <w:bookmarkEnd w:id="1"/>
    <w:p w:rsidR="001F32F7" w:rsidRPr="00F024CB" w:rsidRDefault="001F32F7" w:rsidP="0071421B">
      <w:pPr>
        <w:pStyle w:val="DocumentType"/>
        <w:jc w:val="both"/>
        <w:rPr>
          <w:rFonts w:ascii="HP Simplified Light" w:hAnsi="HP Simplified Light"/>
          <w:b w:val="0"/>
          <w:lang w:val="pl-PL"/>
        </w:rPr>
      </w:pPr>
    </w:p>
    <w:p w:rsidR="00750B8B" w:rsidRPr="00F024CB" w:rsidRDefault="003D769B" w:rsidP="0071421B">
      <w:pPr>
        <w:autoSpaceDE w:val="0"/>
        <w:autoSpaceDN w:val="0"/>
        <w:jc w:val="both"/>
        <w:rPr>
          <w:rFonts w:ascii="Calibri" w:hAnsi="Calibri"/>
          <w:lang w:val="pl-PL"/>
        </w:rPr>
      </w:pPr>
      <w:r w:rsidRPr="00F024CB">
        <w:rPr>
          <w:b/>
          <w:lang w:val="pl-PL"/>
        </w:rPr>
        <w:t>O firmie HP</w:t>
      </w:r>
      <w:r w:rsidR="00750B8B" w:rsidRPr="00F024CB">
        <w:rPr>
          <w:lang w:val="pl-PL"/>
        </w:rPr>
        <w:t xml:space="preserve"> </w:t>
      </w:r>
    </w:p>
    <w:p w:rsidR="003D769B" w:rsidRPr="00F024CB" w:rsidRDefault="003D769B" w:rsidP="0071421B">
      <w:pPr>
        <w:spacing w:after="0"/>
        <w:jc w:val="both"/>
        <w:rPr>
          <w:szCs w:val="20"/>
          <w:lang w:val="pl-PL"/>
        </w:rPr>
      </w:pPr>
      <w:r w:rsidRPr="00F024CB">
        <w:rPr>
          <w:rFonts w:eastAsiaTheme="minorEastAsia"/>
          <w:bCs/>
          <w:szCs w:val="20"/>
          <w:lang w:val="pl-PL"/>
        </w:rPr>
        <w:lastRenderedPageBreak/>
        <w:t xml:space="preserve">HP </w:t>
      </w:r>
      <w:proofErr w:type="spellStart"/>
      <w:r w:rsidRPr="00F024CB">
        <w:rPr>
          <w:rFonts w:eastAsiaTheme="minorEastAsia"/>
          <w:bCs/>
          <w:szCs w:val="20"/>
          <w:lang w:val="pl-PL"/>
        </w:rPr>
        <w:t>Inc</w:t>
      </w:r>
      <w:proofErr w:type="spellEnd"/>
      <w:r w:rsidRPr="00F024CB">
        <w:rPr>
          <w:rFonts w:eastAsiaTheme="minorEastAsia"/>
          <w:bCs/>
          <w:szCs w:val="20"/>
          <w:lang w:val="pl-PL"/>
        </w:rPr>
        <w:t xml:space="preserve">. tworzy nowe rozwiązania technologiczne, które mają znaczący wpływ na życie ludzi. Szerokie portfolio produktów firmy obejmuje drukarki, komputery osobiste, urządzenia mobilne oraz rozwiązania i usługi, które sprostają nawet najbardziej skomplikowanym wyzwaniom. Więcej informacji na temat HP (NYSE: HPQ) można znaleźć pod adresem </w:t>
      </w:r>
      <w:hyperlink r:id="rId17" w:history="1">
        <w:r w:rsidRPr="00F024CB">
          <w:rPr>
            <w:rStyle w:val="Hipercze"/>
            <w:rFonts w:eastAsiaTheme="minorEastAsia"/>
            <w:bCs/>
            <w:szCs w:val="20"/>
            <w:lang w:val="pl-PL"/>
          </w:rPr>
          <w:t>www.hp.pl</w:t>
        </w:r>
      </w:hyperlink>
    </w:p>
    <w:p w:rsidR="00750B8B" w:rsidRPr="00F024CB" w:rsidRDefault="00750B8B" w:rsidP="003D769B">
      <w:pPr>
        <w:rPr>
          <w:lang w:val="pl-PL"/>
        </w:rPr>
      </w:pPr>
    </w:p>
    <w:tbl>
      <w:tblPr>
        <w:tblW w:w="9360" w:type="dxa"/>
        <w:tblBorders>
          <w:top w:val="single" w:sz="8" w:space="0" w:color="B9B8BB"/>
          <w:bottom w:val="single" w:sz="8" w:space="0" w:color="B9B8BB"/>
        </w:tblBorders>
        <w:tblLayout w:type="fixed"/>
        <w:tblCellMar>
          <w:top w:w="288" w:type="dxa"/>
          <w:left w:w="0" w:type="dxa"/>
          <w:bottom w:w="288" w:type="dxa"/>
          <w:right w:w="0" w:type="dxa"/>
        </w:tblCellMar>
        <w:tblLook w:val="04A0"/>
      </w:tblPr>
      <w:tblGrid>
        <w:gridCol w:w="3120"/>
        <w:gridCol w:w="3120"/>
        <w:gridCol w:w="3120"/>
      </w:tblGrid>
      <w:tr w:rsidR="00750B8B" w:rsidRPr="00F024CB">
        <w:tc>
          <w:tcPr>
            <w:tcW w:w="3120" w:type="dxa"/>
            <w:tcBorders>
              <w:top w:val="single" w:sz="8" w:space="0" w:color="B9B8BB"/>
              <w:bottom w:val="single" w:sz="8" w:space="0" w:color="B9B8BB"/>
            </w:tcBorders>
          </w:tcPr>
          <w:p w:rsidR="003D769B" w:rsidRPr="00F024CB" w:rsidRDefault="003D769B" w:rsidP="003D769B">
            <w:pPr>
              <w:pBdr>
                <w:top w:val="nil"/>
                <w:left w:val="nil"/>
                <w:bottom w:val="nil"/>
                <w:right w:val="nil"/>
                <w:between w:val="nil"/>
              </w:pBdr>
              <w:tabs>
                <w:tab w:val="left" w:pos="173"/>
              </w:tabs>
              <w:spacing w:after="0"/>
              <w:rPr>
                <w:color w:val="000000"/>
                <w:sz w:val="16"/>
                <w:szCs w:val="16"/>
                <w:lang w:val="pl-PL"/>
              </w:rPr>
            </w:pPr>
            <w:r w:rsidRPr="00F024CB">
              <w:rPr>
                <w:color w:val="000000"/>
                <w:sz w:val="16"/>
                <w:szCs w:val="16"/>
                <w:lang w:val="pl-PL"/>
              </w:rPr>
              <w:t>Kontakt dla mediów:</w:t>
            </w:r>
          </w:p>
          <w:p w:rsidR="003D769B" w:rsidRPr="00F024CB" w:rsidRDefault="003D769B" w:rsidP="003D769B">
            <w:pPr>
              <w:pBdr>
                <w:top w:val="nil"/>
                <w:left w:val="nil"/>
                <w:bottom w:val="nil"/>
                <w:right w:val="nil"/>
                <w:between w:val="nil"/>
              </w:pBdr>
              <w:tabs>
                <w:tab w:val="left" w:pos="173"/>
              </w:tabs>
              <w:spacing w:after="0"/>
              <w:rPr>
                <w:color w:val="000000"/>
                <w:sz w:val="16"/>
                <w:szCs w:val="16"/>
                <w:lang w:val="pl-PL"/>
              </w:rPr>
            </w:pPr>
          </w:p>
          <w:p w:rsidR="0071421B" w:rsidRDefault="0071421B" w:rsidP="003D769B">
            <w:pPr>
              <w:pStyle w:val="HPInformation"/>
              <w:rPr>
                <w:rFonts w:cs="Times New Roman"/>
                <w:b/>
                <w:noProof w:val="0"/>
                <w:color w:val="000000"/>
              </w:rPr>
            </w:pPr>
            <w:r w:rsidRPr="0071421B">
              <w:rPr>
                <w:rFonts w:cs="Times New Roman"/>
                <w:b/>
                <w:noProof w:val="0"/>
                <w:color w:val="000000"/>
              </w:rPr>
              <w:t xml:space="preserve">Adrianna </w:t>
            </w:r>
            <w:proofErr w:type="spellStart"/>
            <w:r w:rsidRPr="0071421B">
              <w:rPr>
                <w:rFonts w:cs="Times New Roman"/>
                <w:b/>
                <w:noProof w:val="0"/>
                <w:color w:val="000000"/>
              </w:rPr>
              <w:t>Trefoń</w:t>
            </w:r>
            <w:proofErr w:type="spellEnd"/>
            <w:r w:rsidRPr="0071421B">
              <w:rPr>
                <w:rFonts w:cs="Times New Roman"/>
                <w:b/>
                <w:noProof w:val="0"/>
                <w:color w:val="000000"/>
              </w:rPr>
              <w:t xml:space="preserve"> </w:t>
            </w:r>
          </w:p>
          <w:p w:rsidR="0071421B" w:rsidRPr="0071421B" w:rsidRDefault="0071421B" w:rsidP="003D769B">
            <w:pPr>
              <w:pStyle w:val="HPInformation"/>
              <w:rPr>
                <w:rFonts w:cs="Times New Roman"/>
                <w:noProof w:val="0"/>
                <w:color w:val="000000"/>
              </w:rPr>
            </w:pPr>
            <w:r w:rsidRPr="0071421B">
              <w:rPr>
                <w:rFonts w:cs="Times New Roman"/>
                <w:noProof w:val="0"/>
                <w:color w:val="000000"/>
              </w:rPr>
              <w:t xml:space="preserve">Project Executive, Technology Practice </w:t>
            </w:r>
          </w:p>
          <w:p w:rsidR="0071421B" w:rsidRPr="0071421B" w:rsidRDefault="0071421B" w:rsidP="003D769B">
            <w:pPr>
              <w:pStyle w:val="HPInformation"/>
              <w:rPr>
                <w:rFonts w:cs="Times New Roman"/>
                <w:noProof w:val="0"/>
                <w:color w:val="000000"/>
              </w:rPr>
            </w:pPr>
            <w:r w:rsidRPr="0071421B">
              <w:rPr>
                <w:rFonts w:cs="Times New Roman"/>
                <w:noProof w:val="0"/>
                <w:color w:val="000000"/>
              </w:rPr>
              <w:t xml:space="preserve">Lighthouse </w:t>
            </w:r>
          </w:p>
          <w:p w:rsidR="0071421B" w:rsidRPr="0071421B" w:rsidRDefault="0071421B" w:rsidP="003D769B">
            <w:pPr>
              <w:pStyle w:val="HPInformation"/>
              <w:rPr>
                <w:rFonts w:cs="Times New Roman"/>
                <w:noProof w:val="0"/>
                <w:color w:val="000000"/>
              </w:rPr>
            </w:pPr>
            <w:r w:rsidRPr="0071421B">
              <w:rPr>
                <w:rFonts w:cs="Times New Roman"/>
                <w:noProof w:val="0"/>
                <w:color w:val="000000"/>
              </w:rPr>
              <w:t xml:space="preserve">+48 668 856 985 </w:t>
            </w:r>
          </w:p>
          <w:p w:rsidR="00750B8B" w:rsidRPr="0071421B" w:rsidRDefault="0071421B" w:rsidP="003D769B">
            <w:pPr>
              <w:pStyle w:val="HPInformation"/>
              <w:rPr>
                <w:noProof w:val="0"/>
              </w:rPr>
            </w:pPr>
            <w:hyperlink r:id="rId18" w:history="1">
              <w:r w:rsidRPr="0071421B">
                <w:rPr>
                  <w:rStyle w:val="Hipercze"/>
                  <w:rFonts w:cs="Times New Roman"/>
                  <w:noProof w:val="0"/>
                </w:rPr>
                <w:t>a.trefon@lhse.pl</w:t>
              </w:r>
            </w:hyperlink>
            <w:r w:rsidRPr="0071421B">
              <w:rPr>
                <w:rFonts w:cs="Times New Roman"/>
                <w:noProof w:val="0"/>
                <w:color w:val="000000"/>
              </w:rPr>
              <w:t xml:space="preserve"> </w:t>
            </w:r>
          </w:p>
        </w:tc>
        <w:tc>
          <w:tcPr>
            <w:tcW w:w="3120" w:type="dxa"/>
            <w:tcBorders>
              <w:top w:val="single" w:sz="8" w:space="0" w:color="B9B8BB"/>
              <w:bottom w:val="single" w:sz="8" w:space="0" w:color="B9B8BB"/>
            </w:tcBorders>
          </w:tcPr>
          <w:p w:rsidR="00750B8B" w:rsidRPr="001406CB" w:rsidRDefault="00750B8B">
            <w:pPr>
              <w:pStyle w:val="HPInformation"/>
              <w:rPr>
                <w:rStyle w:val="Hipercze"/>
                <w:noProof w:val="0"/>
              </w:rPr>
            </w:pPr>
          </w:p>
          <w:p w:rsidR="00750B8B" w:rsidRPr="001406CB" w:rsidRDefault="00750B8B">
            <w:pPr>
              <w:pStyle w:val="HPInformation"/>
              <w:rPr>
                <w:noProof w:val="0"/>
              </w:rPr>
            </w:pPr>
          </w:p>
        </w:tc>
        <w:tc>
          <w:tcPr>
            <w:tcW w:w="3120" w:type="dxa"/>
            <w:tcBorders>
              <w:top w:val="single" w:sz="8" w:space="0" w:color="B9B8BB"/>
              <w:bottom w:val="single" w:sz="8" w:space="0" w:color="B9B8BB"/>
            </w:tcBorders>
          </w:tcPr>
          <w:p w:rsidR="00750B8B" w:rsidRPr="001406CB" w:rsidRDefault="00750B8B">
            <w:pPr>
              <w:pStyle w:val="HPInformation"/>
              <w:rPr>
                <w:rStyle w:val="Hipercze"/>
                <w:noProof w:val="0"/>
              </w:rPr>
            </w:pPr>
          </w:p>
          <w:p w:rsidR="00750B8B" w:rsidRPr="001406CB" w:rsidRDefault="00750B8B">
            <w:pPr>
              <w:pStyle w:val="HPInformation"/>
              <w:rPr>
                <w:noProof w:val="0"/>
              </w:rPr>
            </w:pPr>
          </w:p>
        </w:tc>
      </w:tr>
    </w:tbl>
    <w:p w:rsidR="00750B8B" w:rsidRPr="001406CB" w:rsidRDefault="00750B8B">
      <w:pPr>
        <w:pStyle w:val="HPIfootnotes"/>
      </w:pPr>
    </w:p>
    <w:sectPr w:rsidR="00750B8B" w:rsidRPr="001406CB" w:rsidSect="008C1D09">
      <w:headerReference w:type="default" r:id="rId19"/>
      <w:footerReference w:type="default" r:id="rId20"/>
      <w:headerReference w:type="first" r:id="rId21"/>
      <w:footerReference w:type="first" r:id="rId22"/>
      <w:endnotePr>
        <w:numFmt w:val="decimal"/>
      </w:endnotePr>
      <w:pgSz w:w="12240" w:h="15840"/>
      <w:pgMar w:top="2160" w:right="1440" w:bottom="1440" w:left="1440" w:header="70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895" w:rsidRDefault="00136895">
      <w:pPr>
        <w:rPr>
          <w:lang w:val="pl-PL"/>
        </w:rPr>
      </w:pPr>
      <w:r>
        <w:rPr>
          <w:lang w:val="pl-PL"/>
        </w:rPr>
        <w:separator/>
      </w:r>
    </w:p>
  </w:endnote>
  <w:endnote w:type="continuationSeparator" w:id="0">
    <w:p w:rsidR="00136895" w:rsidRDefault="00136895">
      <w:pPr>
        <w:rPr>
          <w:lang w:val="pl-PL"/>
        </w:rPr>
      </w:pPr>
      <w:r>
        <w:rPr>
          <w:lang w:val="pl-PL"/>
        </w:rPr>
        <w:continuationSeparator/>
      </w:r>
    </w:p>
  </w:endnote>
  <w:endnote w:type="continuationNotice" w:id="1">
    <w:p w:rsidR="00136895" w:rsidRDefault="00136895">
      <w:pPr>
        <w:spacing w:after="0" w:line="240" w:lineRule="auto"/>
        <w:rPr>
          <w:lang w:val="pl-PL"/>
        </w:rPr>
      </w:pPr>
    </w:p>
  </w:endnote>
  <w:endnote w:id="2">
    <w:p w:rsidR="001F32F7" w:rsidRPr="00C56866" w:rsidRDefault="001F32F7" w:rsidP="001F32F7">
      <w:pPr>
        <w:pStyle w:val="Tekstprzypisukocowego"/>
        <w:rPr>
          <w:lang w:val="pl-PL"/>
        </w:rPr>
      </w:pPr>
      <w:r w:rsidRPr="00C56866">
        <w:rPr>
          <w:rStyle w:val="Odwoanieprzypisukocowego"/>
          <w:lang w:val="pl-PL"/>
        </w:rPr>
        <w:endnoteRef/>
      </w:r>
      <w:r w:rsidRPr="00C56866">
        <w:rPr>
          <w:lang w:val="pl-PL"/>
        </w:rPr>
        <w:t xml:space="preserve"> </w:t>
      </w:r>
      <w:r w:rsidRPr="00C56866">
        <w:rPr>
          <w:sz w:val="18"/>
          <w:szCs w:val="18"/>
          <w:lang w:val="pl-PL"/>
        </w:rPr>
        <w:t>Panel o jasności 250 ni</w:t>
      </w:r>
      <w:r>
        <w:rPr>
          <w:sz w:val="18"/>
          <w:szCs w:val="18"/>
          <w:lang w:val="pl-PL"/>
        </w:rPr>
        <w:t>tów</w:t>
      </w:r>
      <w:r w:rsidRPr="00C56866">
        <w:rPr>
          <w:sz w:val="18"/>
          <w:szCs w:val="18"/>
          <w:lang w:val="pl-PL"/>
        </w:rPr>
        <w:t xml:space="preserve">, HP </w:t>
      </w:r>
      <w:proofErr w:type="spellStart"/>
      <w:r w:rsidRPr="00C56866">
        <w:rPr>
          <w:sz w:val="18"/>
          <w:szCs w:val="18"/>
          <w:lang w:val="pl-PL"/>
        </w:rPr>
        <w:t>Sure</w:t>
      </w:r>
      <w:proofErr w:type="spellEnd"/>
      <w:r w:rsidRPr="00C56866">
        <w:rPr>
          <w:sz w:val="18"/>
          <w:szCs w:val="18"/>
          <w:lang w:val="pl-PL"/>
        </w:rPr>
        <w:t xml:space="preserve"> View </w:t>
      </w:r>
      <w:proofErr w:type="spellStart"/>
      <w:r w:rsidRPr="00C56866">
        <w:rPr>
          <w:sz w:val="18"/>
          <w:szCs w:val="18"/>
          <w:lang w:val="pl-PL"/>
        </w:rPr>
        <w:t>Reflect</w:t>
      </w:r>
      <w:proofErr w:type="spellEnd"/>
      <w:r w:rsidRPr="00C56866">
        <w:rPr>
          <w:sz w:val="18"/>
          <w:szCs w:val="18"/>
          <w:lang w:val="pl-PL"/>
        </w:rPr>
        <w:t xml:space="preserve">, </w:t>
      </w:r>
      <w:r>
        <w:rPr>
          <w:sz w:val="18"/>
          <w:szCs w:val="18"/>
          <w:lang w:val="pl-PL"/>
        </w:rPr>
        <w:t>wiele gniazd</w:t>
      </w:r>
      <w:r w:rsidRPr="00C56866">
        <w:rPr>
          <w:sz w:val="18"/>
          <w:szCs w:val="18"/>
          <w:lang w:val="pl-PL"/>
        </w:rPr>
        <w:t xml:space="preserve"> SODIMM, WWAN, </w:t>
      </w:r>
      <w:r>
        <w:rPr>
          <w:sz w:val="18"/>
          <w:szCs w:val="18"/>
          <w:lang w:val="pl-PL"/>
        </w:rPr>
        <w:t xml:space="preserve">bateria o pojemności </w:t>
      </w:r>
      <w:r w:rsidRPr="00C56866">
        <w:rPr>
          <w:sz w:val="18"/>
          <w:szCs w:val="18"/>
          <w:lang w:val="pl-PL"/>
        </w:rPr>
        <w:t xml:space="preserve">53Whr </w:t>
      </w:r>
      <w:r>
        <w:rPr>
          <w:sz w:val="18"/>
          <w:szCs w:val="18"/>
          <w:lang w:val="pl-PL"/>
        </w:rPr>
        <w:t xml:space="preserve">oraz podświetlana klawiatura niedostępne w konfiguracjach o wadze poniżej </w:t>
      </w:r>
      <w:r w:rsidRPr="00C56866">
        <w:rPr>
          <w:sz w:val="18"/>
          <w:szCs w:val="18"/>
          <w:lang w:val="pl-PL"/>
        </w:rPr>
        <w:t xml:space="preserve">1 </w:t>
      </w:r>
      <w:proofErr w:type="spellStart"/>
      <w:r w:rsidRPr="00C56866">
        <w:rPr>
          <w:sz w:val="18"/>
          <w:szCs w:val="18"/>
          <w:lang w:val="pl-PL"/>
        </w:rPr>
        <w:t>kg</w:t>
      </w:r>
      <w:proofErr w:type="spellEnd"/>
      <w:r w:rsidRPr="00C56866">
        <w:rPr>
          <w:sz w:val="18"/>
          <w:szCs w:val="18"/>
          <w:lang w:val="pl-PL"/>
        </w:rPr>
        <w:t>.</w:t>
      </w:r>
    </w:p>
  </w:endnote>
  <w:endnote w:id="3">
    <w:p w:rsidR="001F32F7" w:rsidRPr="00C56866" w:rsidRDefault="001F32F7" w:rsidP="001F32F7">
      <w:pPr>
        <w:pStyle w:val="Tekstprzypisukocowego"/>
        <w:rPr>
          <w:sz w:val="18"/>
          <w:szCs w:val="18"/>
          <w:lang w:val="pl-PL"/>
        </w:rPr>
      </w:pPr>
      <w:r w:rsidRPr="00C56866">
        <w:rPr>
          <w:rStyle w:val="Odwoanieprzypisukocowego"/>
          <w:lang w:val="pl-PL"/>
        </w:rPr>
        <w:endnoteRef/>
      </w:r>
      <w:r w:rsidRPr="00C56866">
        <w:rPr>
          <w:lang w:val="pl-PL"/>
        </w:rPr>
        <w:t xml:space="preserve"> </w:t>
      </w:r>
      <w:r>
        <w:rPr>
          <w:sz w:val="18"/>
          <w:szCs w:val="18"/>
          <w:lang w:val="pl-PL"/>
        </w:rPr>
        <w:t>Własne badania H</w:t>
      </w:r>
      <w:r w:rsidRPr="00C56866">
        <w:rPr>
          <w:sz w:val="18"/>
          <w:szCs w:val="18"/>
          <w:lang w:val="pl-PL"/>
        </w:rPr>
        <w:t xml:space="preserve">P. Intel </w:t>
      </w:r>
      <w:proofErr w:type="spellStart"/>
      <w:r w:rsidRPr="00C56866">
        <w:rPr>
          <w:sz w:val="18"/>
          <w:szCs w:val="18"/>
          <w:lang w:val="pl-PL"/>
        </w:rPr>
        <w:t>Share</w:t>
      </w:r>
      <w:proofErr w:type="spellEnd"/>
      <w:r w:rsidRPr="00C56866">
        <w:rPr>
          <w:sz w:val="18"/>
          <w:szCs w:val="18"/>
          <w:lang w:val="pl-PL"/>
        </w:rPr>
        <w:t xml:space="preserve">. 600 </w:t>
      </w:r>
      <w:r>
        <w:rPr>
          <w:sz w:val="18"/>
          <w:szCs w:val="18"/>
          <w:lang w:val="pl-PL"/>
        </w:rPr>
        <w:t>specjalistów IT w Stanach Zjednoczonych, Wielkiej Brytanii i Australii</w:t>
      </w:r>
      <w:r w:rsidRPr="00C56866">
        <w:rPr>
          <w:sz w:val="18"/>
          <w:szCs w:val="18"/>
          <w:lang w:val="pl-PL"/>
        </w:rPr>
        <w:t xml:space="preserve">. </w:t>
      </w:r>
      <w:r>
        <w:rPr>
          <w:sz w:val="18"/>
          <w:szCs w:val="18"/>
          <w:lang w:val="pl-PL"/>
        </w:rPr>
        <w:t>Sierpień</w:t>
      </w:r>
      <w:r w:rsidRPr="00C56866">
        <w:rPr>
          <w:sz w:val="18"/>
          <w:szCs w:val="18"/>
          <w:lang w:val="pl-PL"/>
        </w:rPr>
        <w:t xml:space="preserve"> 2020</w:t>
      </w:r>
      <w:r>
        <w:rPr>
          <w:sz w:val="18"/>
          <w:szCs w:val="18"/>
          <w:lang w:val="pl-PL"/>
        </w:rPr>
        <w:t xml:space="preserve"> r</w:t>
      </w:r>
      <w:r w:rsidRPr="00C56866">
        <w:rPr>
          <w:sz w:val="18"/>
          <w:szCs w:val="18"/>
          <w:lang w:val="pl-PL"/>
        </w:rPr>
        <w:t>.</w:t>
      </w:r>
    </w:p>
  </w:endnote>
  <w:endnote w:id="4">
    <w:p w:rsidR="001F32F7" w:rsidRPr="00C56866" w:rsidRDefault="001F32F7" w:rsidP="001F32F7">
      <w:pPr>
        <w:pStyle w:val="Tekstprzypisukocowego"/>
        <w:rPr>
          <w:lang w:val="pl-PL"/>
        </w:rPr>
      </w:pPr>
      <w:r w:rsidRPr="00C56866">
        <w:rPr>
          <w:rStyle w:val="Odwoanieprzypisukocowego"/>
          <w:lang w:val="pl-PL"/>
        </w:rPr>
        <w:endnoteRef/>
      </w:r>
      <w:r w:rsidRPr="00C56866">
        <w:rPr>
          <w:lang w:val="pl-PL"/>
        </w:rPr>
        <w:t xml:space="preserve"> </w:t>
      </w:r>
      <w:r>
        <w:rPr>
          <w:sz w:val="18"/>
          <w:szCs w:val="18"/>
          <w:lang w:val="pl-PL"/>
        </w:rPr>
        <w:t xml:space="preserve">Na podstawie sondażu </w:t>
      </w:r>
      <w:r w:rsidRPr="00C56866">
        <w:rPr>
          <w:sz w:val="18"/>
          <w:szCs w:val="18"/>
          <w:lang w:val="pl-PL"/>
        </w:rPr>
        <w:t xml:space="preserve">HP </w:t>
      </w:r>
      <w:r>
        <w:rPr>
          <w:sz w:val="18"/>
          <w:szCs w:val="18"/>
          <w:lang w:val="pl-PL"/>
        </w:rPr>
        <w:t>przeprowadzonego wśród</w:t>
      </w:r>
      <w:r w:rsidRPr="00C56866">
        <w:rPr>
          <w:sz w:val="18"/>
          <w:szCs w:val="18"/>
          <w:lang w:val="pl-PL"/>
        </w:rPr>
        <w:t xml:space="preserve"> 2554 </w:t>
      </w:r>
      <w:r>
        <w:rPr>
          <w:sz w:val="18"/>
          <w:szCs w:val="18"/>
          <w:lang w:val="pl-PL"/>
        </w:rPr>
        <w:t xml:space="preserve">konsumentów w Stanach Zjednoczonych, Wielkiej Brytanii, Francji, Chinach i Australii, czerwiec </w:t>
      </w:r>
      <w:r w:rsidRPr="00C56866">
        <w:rPr>
          <w:sz w:val="18"/>
          <w:szCs w:val="18"/>
          <w:lang w:val="pl-PL"/>
        </w:rPr>
        <w:t>2020</w:t>
      </w:r>
      <w:r>
        <w:rPr>
          <w:sz w:val="18"/>
          <w:szCs w:val="18"/>
          <w:lang w:val="pl-PL"/>
        </w:rPr>
        <w:t xml:space="preserve"> r</w:t>
      </w:r>
      <w:r w:rsidRPr="00C56866">
        <w:rPr>
          <w:sz w:val="18"/>
          <w:szCs w:val="18"/>
          <w:lang w:val="pl-PL"/>
        </w:rPr>
        <w:t>.</w:t>
      </w:r>
    </w:p>
  </w:endnote>
  <w:endnote w:id="5">
    <w:p w:rsidR="001F32F7" w:rsidRPr="00C56866" w:rsidRDefault="001F32F7" w:rsidP="001F32F7">
      <w:pPr>
        <w:pStyle w:val="Tekstprzypisukocowego"/>
        <w:rPr>
          <w:lang w:val="pl-PL"/>
        </w:rPr>
      </w:pPr>
      <w:r w:rsidRPr="00C56866">
        <w:rPr>
          <w:rStyle w:val="Odwoanieprzypisukocowego"/>
          <w:lang w:val="pl-PL"/>
        </w:rPr>
        <w:endnoteRef/>
      </w:r>
      <w:r w:rsidRPr="00C56866">
        <w:rPr>
          <w:lang w:val="pl-PL"/>
        </w:rPr>
        <w:t xml:space="preserve"> </w:t>
      </w:r>
      <w:r>
        <w:rPr>
          <w:sz w:val="18"/>
          <w:szCs w:val="18"/>
          <w:lang w:val="pl-PL"/>
        </w:rPr>
        <w:t>Zmieniający się krajobraz pracy zdalnej</w:t>
      </w:r>
      <w:r w:rsidRPr="00C56866">
        <w:rPr>
          <w:sz w:val="18"/>
          <w:szCs w:val="18"/>
          <w:lang w:val="pl-PL"/>
        </w:rPr>
        <w:t xml:space="preserve">, IT Leader View, </w:t>
      </w:r>
      <w:r>
        <w:rPr>
          <w:sz w:val="18"/>
          <w:szCs w:val="18"/>
          <w:lang w:val="pl-PL"/>
        </w:rPr>
        <w:t>maj</w:t>
      </w:r>
      <w:r w:rsidRPr="00C56866">
        <w:rPr>
          <w:sz w:val="18"/>
          <w:szCs w:val="18"/>
          <w:lang w:val="pl-PL"/>
        </w:rPr>
        <w:t xml:space="preserve"> 2020</w:t>
      </w:r>
      <w:r>
        <w:rPr>
          <w:sz w:val="18"/>
          <w:szCs w:val="18"/>
          <w:lang w:val="pl-PL"/>
        </w:rPr>
        <w:t xml:space="preserve"> r</w:t>
      </w:r>
      <w:r w:rsidRPr="00C56866">
        <w:rPr>
          <w:sz w:val="18"/>
          <w:szCs w:val="18"/>
          <w:lang w:val="pl-PL"/>
        </w:rPr>
        <w:t>.</w:t>
      </w:r>
    </w:p>
  </w:endnote>
  <w:endnote w:id="6">
    <w:p w:rsidR="001F32F7" w:rsidRPr="00C56866" w:rsidRDefault="001F32F7" w:rsidP="001F32F7">
      <w:pPr>
        <w:pStyle w:val="Tekstprzypisukocowego"/>
        <w:rPr>
          <w:lang w:val="pl-PL"/>
        </w:rPr>
      </w:pPr>
      <w:r w:rsidRPr="00C56866">
        <w:rPr>
          <w:rStyle w:val="Odwoanieprzypisukocowego"/>
          <w:lang w:val="pl-PL"/>
        </w:rPr>
        <w:endnoteRef/>
      </w:r>
      <w:r>
        <w:rPr>
          <w:sz w:val="18"/>
          <w:szCs w:val="18"/>
          <w:lang w:val="pl-PL"/>
        </w:rPr>
        <w:t xml:space="preserve"> Zmieniający się krajobraz pracy zdalnej</w:t>
      </w:r>
      <w:r w:rsidRPr="00C56866">
        <w:rPr>
          <w:sz w:val="18"/>
          <w:szCs w:val="18"/>
          <w:lang w:val="pl-PL"/>
        </w:rPr>
        <w:t xml:space="preserve">, IT Leader View, </w:t>
      </w:r>
      <w:r>
        <w:rPr>
          <w:sz w:val="18"/>
          <w:szCs w:val="18"/>
          <w:lang w:val="pl-PL"/>
        </w:rPr>
        <w:t xml:space="preserve">maj </w:t>
      </w:r>
      <w:r w:rsidRPr="00C56866">
        <w:rPr>
          <w:sz w:val="18"/>
          <w:szCs w:val="18"/>
          <w:lang w:val="pl-PL"/>
        </w:rPr>
        <w:t>2020</w:t>
      </w:r>
      <w:r>
        <w:rPr>
          <w:sz w:val="18"/>
          <w:szCs w:val="18"/>
          <w:lang w:val="pl-PL"/>
        </w:rPr>
        <w:t xml:space="preserve"> r</w:t>
      </w:r>
      <w:r w:rsidRPr="00C56866">
        <w:rPr>
          <w:sz w:val="18"/>
          <w:szCs w:val="18"/>
          <w:lang w:val="pl-PL"/>
        </w:rPr>
        <w:t>.</w:t>
      </w:r>
    </w:p>
  </w:endnote>
  <w:endnote w:id="7">
    <w:p w:rsidR="001F32F7" w:rsidRPr="00C56866" w:rsidRDefault="001F32F7" w:rsidP="001F32F7">
      <w:pPr>
        <w:pStyle w:val="Tekstprzypisukocowego"/>
        <w:rPr>
          <w:sz w:val="18"/>
          <w:szCs w:val="18"/>
          <w:lang w:val="pl-PL"/>
        </w:rPr>
      </w:pPr>
      <w:r w:rsidRPr="00C56866">
        <w:rPr>
          <w:rStyle w:val="Odwoanieprzypisukocowego"/>
          <w:lang w:val="pl-PL"/>
        </w:rPr>
        <w:endnoteRef/>
      </w:r>
      <w:r w:rsidRPr="00C56866">
        <w:rPr>
          <w:lang w:val="pl-PL"/>
        </w:rPr>
        <w:t xml:space="preserve"> </w:t>
      </w:r>
      <w:r w:rsidRPr="00C56866">
        <w:rPr>
          <w:sz w:val="18"/>
          <w:szCs w:val="18"/>
          <w:lang w:val="pl-PL"/>
        </w:rPr>
        <w:t>Panel o jasności 250 ni</w:t>
      </w:r>
      <w:r>
        <w:rPr>
          <w:sz w:val="18"/>
          <w:szCs w:val="18"/>
          <w:lang w:val="pl-PL"/>
        </w:rPr>
        <w:t>tów</w:t>
      </w:r>
      <w:r w:rsidRPr="00C56866">
        <w:rPr>
          <w:sz w:val="18"/>
          <w:szCs w:val="18"/>
          <w:lang w:val="pl-PL"/>
        </w:rPr>
        <w:t xml:space="preserve">, HP </w:t>
      </w:r>
      <w:proofErr w:type="spellStart"/>
      <w:r w:rsidRPr="00C56866">
        <w:rPr>
          <w:sz w:val="18"/>
          <w:szCs w:val="18"/>
          <w:lang w:val="pl-PL"/>
        </w:rPr>
        <w:t>Sure</w:t>
      </w:r>
      <w:proofErr w:type="spellEnd"/>
      <w:r w:rsidRPr="00C56866">
        <w:rPr>
          <w:sz w:val="18"/>
          <w:szCs w:val="18"/>
          <w:lang w:val="pl-PL"/>
        </w:rPr>
        <w:t xml:space="preserve"> View </w:t>
      </w:r>
      <w:proofErr w:type="spellStart"/>
      <w:r w:rsidRPr="00C56866">
        <w:rPr>
          <w:sz w:val="18"/>
          <w:szCs w:val="18"/>
          <w:lang w:val="pl-PL"/>
        </w:rPr>
        <w:t>Reflect</w:t>
      </w:r>
      <w:proofErr w:type="spellEnd"/>
      <w:r w:rsidRPr="00C56866">
        <w:rPr>
          <w:sz w:val="18"/>
          <w:szCs w:val="18"/>
          <w:lang w:val="pl-PL"/>
        </w:rPr>
        <w:t xml:space="preserve">, </w:t>
      </w:r>
      <w:r>
        <w:rPr>
          <w:sz w:val="18"/>
          <w:szCs w:val="18"/>
          <w:lang w:val="pl-PL"/>
        </w:rPr>
        <w:t>wiele gniazd</w:t>
      </w:r>
      <w:r w:rsidRPr="00C56866">
        <w:rPr>
          <w:sz w:val="18"/>
          <w:szCs w:val="18"/>
          <w:lang w:val="pl-PL"/>
        </w:rPr>
        <w:t xml:space="preserve"> SODIMM, WWAN, </w:t>
      </w:r>
      <w:r>
        <w:rPr>
          <w:sz w:val="18"/>
          <w:szCs w:val="18"/>
          <w:lang w:val="pl-PL"/>
        </w:rPr>
        <w:t xml:space="preserve">bateria o pojemności </w:t>
      </w:r>
      <w:r w:rsidRPr="00C56866">
        <w:rPr>
          <w:sz w:val="18"/>
          <w:szCs w:val="18"/>
          <w:lang w:val="pl-PL"/>
        </w:rPr>
        <w:t xml:space="preserve">53Whr </w:t>
      </w:r>
      <w:r>
        <w:rPr>
          <w:sz w:val="18"/>
          <w:szCs w:val="18"/>
          <w:lang w:val="pl-PL"/>
        </w:rPr>
        <w:t xml:space="preserve">oraz podświetlana klawiatura niedostępne w konfiguracjach o wadze poniżej </w:t>
      </w:r>
      <w:r w:rsidRPr="00C56866">
        <w:rPr>
          <w:sz w:val="18"/>
          <w:szCs w:val="18"/>
          <w:lang w:val="pl-PL"/>
        </w:rPr>
        <w:t xml:space="preserve">1 </w:t>
      </w:r>
      <w:proofErr w:type="spellStart"/>
      <w:r w:rsidRPr="00C56866">
        <w:rPr>
          <w:sz w:val="18"/>
          <w:szCs w:val="18"/>
          <w:lang w:val="pl-PL"/>
        </w:rPr>
        <w:t>kg</w:t>
      </w:r>
      <w:proofErr w:type="spellEnd"/>
      <w:r w:rsidRPr="00C56866">
        <w:rPr>
          <w:sz w:val="18"/>
          <w:szCs w:val="18"/>
          <w:lang w:val="pl-PL"/>
        </w:rPr>
        <w:t>.</w:t>
      </w:r>
    </w:p>
  </w:endnote>
  <w:endnote w:id="8">
    <w:p w:rsidR="001F32F7" w:rsidRPr="00C56866" w:rsidRDefault="001F32F7" w:rsidP="001F32F7">
      <w:pPr>
        <w:pStyle w:val="Tekstprzypisukocowego"/>
        <w:rPr>
          <w:lang w:val="pl-PL"/>
        </w:rPr>
      </w:pPr>
      <w:r w:rsidRPr="00C56866">
        <w:rPr>
          <w:rStyle w:val="Odwoanieprzypisukocowego"/>
          <w:lang w:val="pl-PL"/>
        </w:rPr>
        <w:endnoteRef/>
      </w:r>
      <w:r w:rsidRPr="00C56866">
        <w:rPr>
          <w:lang w:val="pl-PL"/>
        </w:rPr>
        <w:t xml:space="preserve"> </w:t>
      </w:r>
      <w:r>
        <w:rPr>
          <w:sz w:val="18"/>
          <w:szCs w:val="18"/>
          <w:lang w:val="pl-PL"/>
        </w:rPr>
        <w:t>Zintegrowany filtr prywatności H</w:t>
      </w:r>
      <w:r w:rsidRPr="00C56866">
        <w:rPr>
          <w:sz w:val="18"/>
          <w:szCs w:val="18"/>
          <w:lang w:val="pl-PL"/>
        </w:rPr>
        <w:t xml:space="preserve">P </w:t>
      </w:r>
      <w:proofErr w:type="spellStart"/>
      <w:r w:rsidRPr="00C56866">
        <w:rPr>
          <w:sz w:val="18"/>
          <w:szCs w:val="18"/>
          <w:lang w:val="pl-PL"/>
        </w:rPr>
        <w:t>Sure</w:t>
      </w:r>
      <w:proofErr w:type="spellEnd"/>
      <w:r w:rsidRPr="00C56866">
        <w:rPr>
          <w:sz w:val="18"/>
          <w:szCs w:val="18"/>
          <w:lang w:val="pl-PL"/>
        </w:rPr>
        <w:t xml:space="preserve"> View </w:t>
      </w:r>
      <w:proofErr w:type="spellStart"/>
      <w:r w:rsidRPr="00C56866">
        <w:rPr>
          <w:sz w:val="18"/>
          <w:szCs w:val="18"/>
          <w:lang w:val="pl-PL"/>
        </w:rPr>
        <w:t>Reflect</w:t>
      </w:r>
      <w:proofErr w:type="spellEnd"/>
      <w:r w:rsidRPr="00C56866">
        <w:rPr>
          <w:sz w:val="18"/>
          <w:szCs w:val="18"/>
          <w:lang w:val="pl-PL"/>
        </w:rPr>
        <w:t xml:space="preserve"> </w:t>
      </w:r>
      <w:r>
        <w:rPr>
          <w:sz w:val="18"/>
          <w:szCs w:val="18"/>
          <w:lang w:val="pl-PL"/>
        </w:rPr>
        <w:t>to opcjonalna funkcja, która musi być skonfigurowana przy zakupie i jest zaprojektowana do działania w orientacji poziomej</w:t>
      </w:r>
      <w:r w:rsidRPr="00C56866">
        <w:rPr>
          <w:sz w:val="18"/>
          <w:szCs w:val="18"/>
          <w:lang w:val="pl-PL"/>
        </w:rPr>
        <w:t>.</w:t>
      </w:r>
    </w:p>
  </w:endnote>
  <w:endnote w:id="9">
    <w:p w:rsidR="001F32F7" w:rsidRPr="00C56866" w:rsidRDefault="001F32F7" w:rsidP="001F32F7">
      <w:pPr>
        <w:pStyle w:val="Tekstprzypisukocowego"/>
        <w:rPr>
          <w:lang w:val="pl-PL"/>
        </w:rPr>
      </w:pPr>
      <w:r w:rsidRPr="00C56866">
        <w:rPr>
          <w:rStyle w:val="Odwoanieprzypisukocowego"/>
          <w:lang w:val="pl-PL"/>
        </w:rPr>
        <w:endnoteRef/>
      </w:r>
      <w:r w:rsidRPr="00C56866">
        <w:rPr>
          <w:lang w:val="pl-PL"/>
        </w:rPr>
        <w:t xml:space="preserve"> </w:t>
      </w:r>
      <w:r w:rsidRPr="00C56866">
        <w:rPr>
          <w:sz w:val="18"/>
          <w:szCs w:val="18"/>
          <w:lang w:val="pl-PL"/>
        </w:rPr>
        <w:t xml:space="preserve">Wymagany bezprzewodowy router i dostęp do </w:t>
      </w:r>
      <w:proofErr w:type="spellStart"/>
      <w:r w:rsidRPr="00C56866">
        <w:rPr>
          <w:sz w:val="18"/>
          <w:szCs w:val="18"/>
          <w:lang w:val="pl-PL"/>
        </w:rPr>
        <w:t>internetu</w:t>
      </w:r>
      <w:proofErr w:type="spellEnd"/>
      <w:r w:rsidRPr="00C56866">
        <w:rPr>
          <w:sz w:val="18"/>
          <w:szCs w:val="18"/>
          <w:lang w:val="pl-PL"/>
        </w:rPr>
        <w:t xml:space="preserve"> (sprzedawane oddzielnie). Dostępność publicznych bezprzewodowych punktów dostępowych jest ograniczona. Specyfikacja </w:t>
      </w:r>
      <w:proofErr w:type="spellStart"/>
      <w:r w:rsidRPr="00C56866">
        <w:rPr>
          <w:sz w:val="18"/>
          <w:szCs w:val="18"/>
          <w:lang w:val="pl-PL"/>
        </w:rPr>
        <w:t>Wi-Fi</w:t>
      </w:r>
      <w:proofErr w:type="spellEnd"/>
      <w:r w:rsidRPr="00C56866">
        <w:rPr>
          <w:sz w:val="18"/>
          <w:szCs w:val="18"/>
          <w:lang w:val="pl-PL"/>
        </w:rPr>
        <w:t xml:space="preserve"> 6 (802.11ax) jest zgodna wstecz z poprzednią specyfikacją 802.11. Specyfikacje </w:t>
      </w:r>
      <w:proofErr w:type="spellStart"/>
      <w:r w:rsidRPr="00C56866">
        <w:rPr>
          <w:sz w:val="18"/>
          <w:szCs w:val="18"/>
          <w:lang w:val="pl-PL"/>
        </w:rPr>
        <w:t>Wi-Fi</w:t>
      </w:r>
      <w:proofErr w:type="spellEnd"/>
      <w:r w:rsidRPr="00C56866">
        <w:rPr>
          <w:sz w:val="18"/>
          <w:szCs w:val="18"/>
          <w:lang w:val="pl-PL"/>
        </w:rPr>
        <w:t xml:space="preserve"> 6 (802.11ax) nie są ostateczne. Jeśli ostateczne specyfikacje będą odbiegać od obecnego projektu, może to wpłynąć na zdolność notebooka do komunikacji z innymi urządzeniami </w:t>
      </w:r>
      <w:proofErr w:type="spellStart"/>
      <w:r w:rsidRPr="00C56866">
        <w:rPr>
          <w:sz w:val="18"/>
          <w:szCs w:val="18"/>
          <w:lang w:val="pl-PL"/>
        </w:rPr>
        <w:t>Wi-Fi</w:t>
      </w:r>
      <w:proofErr w:type="spellEnd"/>
      <w:r w:rsidRPr="00C56866">
        <w:rPr>
          <w:sz w:val="18"/>
          <w:szCs w:val="18"/>
          <w:lang w:val="pl-PL"/>
        </w:rPr>
        <w:t xml:space="preserve"> 6.</w:t>
      </w:r>
    </w:p>
  </w:endnote>
  <w:endnote w:id="10">
    <w:p w:rsidR="001F32F7" w:rsidRPr="00C56866" w:rsidRDefault="001F32F7" w:rsidP="001F32F7">
      <w:pPr>
        <w:pStyle w:val="Tekstprzypisukocowego"/>
        <w:rPr>
          <w:lang w:val="pl-PL"/>
        </w:rPr>
      </w:pPr>
      <w:r w:rsidRPr="00C56866">
        <w:rPr>
          <w:rStyle w:val="Odwoanieprzypisukocowego"/>
          <w:lang w:val="pl-PL"/>
        </w:rPr>
        <w:endnoteRef/>
      </w:r>
      <w:r w:rsidRPr="00C56866">
        <w:rPr>
          <w:lang w:val="pl-PL"/>
        </w:rPr>
        <w:t xml:space="preserve"> </w:t>
      </w:r>
      <w:r w:rsidRPr="00C56866">
        <w:rPr>
          <w:color w:val="000000"/>
          <w:sz w:val="18"/>
          <w:szCs w:val="18"/>
          <w:shd w:val="clear" w:color="auto" w:fill="FFFFFF"/>
          <w:lang w:val="pl-PL"/>
        </w:rPr>
        <w:t xml:space="preserve">WWAN </w:t>
      </w:r>
      <w:r>
        <w:rPr>
          <w:color w:val="000000"/>
          <w:sz w:val="18"/>
          <w:szCs w:val="18"/>
          <w:shd w:val="clear" w:color="auto" w:fill="FFFFFF"/>
          <w:lang w:val="pl-PL"/>
        </w:rPr>
        <w:t xml:space="preserve">to funkcja opcjonalna, wymagająca konfiguracji fabrycznej i oddzielnie zakupionej umowy. Aby sprawdzić zasięg i dostępność usług, należy skontaktować się z lokalnym operatorem. Łączność </w:t>
      </w:r>
      <w:r w:rsidRPr="00C56866">
        <w:rPr>
          <w:color w:val="000000"/>
          <w:sz w:val="18"/>
          <w:szCs w:val="18"/>
          <w:shd w:val="clear" w:color="auto" w:fill="FFFFFF"/>
          <w:lang w:val="pl-PL"/>
        </w:rPr>
        <w:t xml:space="preserve">4G LTE </w:t>
      </w:r>
      <w:r>
        <w:rPr>
          <w:color w:val="000000"/>
          <w:sz w:val="18"/>
          <w:szCs w:val="18"/>
          <w:shd w:val="clear" w:color="auto" w:fill="FFFFFF"/>
          <w:lang w:val="pl-PL"/>
        </w:rPr>
        <w:t>nie jest dostępna we wszystkich produktach i regionach</w:t>
      </w:r>
      <w:r w:rsidRPr="00C56866">
        <w:rPr>
          <w:color w:val="000000"/>
          <w:sz w:val="18"/>
          <w:szCs w:val="18"/>
          <w:shd w:val="clear" w:color="auto" w:fill="FFFFFF"/>
          <w:lang w:val="pl-PL"/>
        </w:rPr>
        <w:t>.</w:t>
      </w:r>
    </w:p>
  </w:endnote>
  <w:endnote w:id="11">
    <w:p w:rsidR="001F32F7" w:rsidRPr="00C56866" w:rsidRDefault="001F32F7" w:rsidP="001F32F7">
      <w:pPr>
        <w:pStyle w:val="Tekstprzypisukocowego"/>
        <w:rPr>
          <w:lang w:val="pl-PL"/>
        </w:rPr>
      </w:pPr>
      <w:r w:rsidRPr="00C56866">
        <w:rPr>
          <w:rStyle w:val="Odwoanieprzypisukocowego"/>
          <w:lang w:val="pl-PL"/>
        </w:rPr>
        <w:endnoteRef/>
      </w:r>
      <w:r w:rsidRPr="00C56866">
        <w:rPr>
          <w:lang w:val="pl-PL"/>
        </w:rPr>
        <w:t xml:space="preserve"> </w:t>
      </w:r>
      <w:r>
        <w:rPr>
          <w:color w:val="000000"/>
          <w:sz w:val="18"/>
          <w:szCs w:val="18"/>
          <w:shd w:val="clear" w:color="auto" w:fill="FFFFFF"/>
          <w:lang w:val="pl-PL"/>
        </w:rPr>
        <w:t>Dotyczy komputerów, stacji roboczych i monitorów</w:t>
      </w:r>
      <w:r w:rsidRPr="00C56866">
        <w:rPr>
          <w:color w:val="000000"/>
          <w:sz w:val="18"/>
          <w:szCs w:val="18"/>
          <w:shd w:val="clear" w:color="auto" w:fill="FFFFFF"/>
          <w:lang w:val="pl-PL"/>
        </w:rPr>
        <w:t xml:space="preserve"> HP </w:t>
      </w:r>
      <w:r>
        <w:rPr>
          <w:color w:val="000000"/>
          <w:sz w:val="18"/>
          <w:szCs w:val="18"/>
          <w:shd w:val="clear" w:color="auto" w:fill="FFFFFF"/>
          <w:lang w:val="pl-PL"/>
        </w:rPr>
        <w:t>wyprodukowanych po styczniu</w:t>
      </w:r>
      <w:r w:rsidRPr="00C56866">
        <w:rPr>
          <w:color w:val="000000"/>
          <w:sz w:val="18"/>
          <w:szCs w:val="18"/>
          <w:shd w:val="clear" w:color="auto" w:fill="FFFFFF"/>
          <w:lang w:val="pl-PL"/>
        </w:rPr>
        <w:t xml:space="preserve"> 2019</w:t>
      </w:r>
      <w:r>
        <w:rPr>
          <w:color w:val="000000"/>
          <w:sz w:val="18"/>
          <w:szCs w:val="18"/>
          <w:shd w:val="clear" w:color="auto" w:fill="FFFFFF"/>
          <w:lang w:val="pl-PL"/>
        </w:rPr>
        <w:t xml:space="preserve"> r</w:t>
      </w:r>
      <w:r w:rsidRPr="00C56866">
        <w:rPr>
          <w:color w:val="000000"/>
          <w:sz w:val="18"/>
          <w:szCs w:val="18"/>
          <w:shd w:val="clear" w:color="auto" w:fill="FFFFFF"/>
          <w:lang w:val="pl-PL"/>
        </w:rPr>
        <w:t xml:space="preserve">. </w:t>
      </w:r>
      <w:r>
        <w:rPr>
          <w:color w:val="000000"/>
          <w:sz w:val="18"/>
          <w:szCs w:val="18"/>
          <w:shd w:val="clear" w:color="auto" w:fill="FFFFFF"/>
          <w:lang w:val="pl-PL"/>
        </w:rPr>
        <w:t xml:space="preserve">Na podstawie większości rejestracji </w:t>
      </w:r>
      <w:proofErr w:type="spellStart"/>
      <w:r w:rsidRPr="00C56866">
        <w:rPr>
          <w:color w:val="000000"/>
          <w:sz w:val="18"/>
          <w:szCs w:val="18"/>
          <w:shd w:val="clear" w:color="auto" w:fill="FFFFFF"/>
          <w:lang w:val="pl-PL"/>
        </w:rPr>
        <w:t>Gold</w:t>
      </w:r>
      <w:proofErr w:type="spellEnd"/>
      <w:r w:rsidRPr="00C56866">
        <w:rPr>
          <w:color w:val="000000"/>
          <w:sz w:val="18"/>
          <w:szCs w:val="18"/>
          <w:shd w:val="clear" w:color="auto" w:fill="FFFFFF"/>
          <w:lang w:val="pl-PL"/>
        </w:rPr>
        <w:t xml:space="preserve"> </w:t>
      </w:r>
      <w:r>
        <w:rPr>
          <w:color w:val="000000"/>
          <w:sz w:val="18"/>
          <w:szCs w:val="18"/>
          <w:shd w:val="clear" w:color="auto" w:fill="FFFFFF"/>
          <w:lang w:val="pl-PL"/>
        </w:rPr>
        <w:t>i</w:t>
      </w:r>
      <w:r w:rsidRPr="00C56866">
        <w:rPr>
          <w:color w:val="000000"/>
          <w:sz w:val="18"/>
          <w:szCs w:val="18"/>
          <w:shd w:val="clear" w:color="auto" w:fill="FFFFFF"/>
          <w:lang w:val="pl-PL"/>
        </w:rPr>
        <w:t xml:space="preserve"> </w:t>
      </w:r>
      <w:proofErr w:type="spellStart"/>
      <w:r w:rsidRPr="00C56866">
        <w:rPr>
          <w:color w:val="000000"/>
          <w:sz w:val="18"/>
          <w:szCs w:val="18"/>
          <w:shd w:val="clear" w:color="auto" w:fill="FFFFFF"/>
          <w:lang w:val="pl-PL"/>
        </w:rPr>
        <w:t>Silver</w:t>
      </w:r>
      <w:proofErr w:type="spellEnd"/>
      <w:r w:rsidRPr="00C56866">
        <w:rPr>
          <w:color w:val="000000"/>
          <w:sz w:val="18"/>
          <w:szCs w:val="18"/>
          <w:shd w:val="clear" w:color="auto" w:fill="FFFFFF"/>
          <w:lang w:val="pl-PL"/>
        </w:rPr>
        <w:t xml:space="preserve"> EPEAT®</w:t>
      </w:r>
      <w:r>
        <w:rPr>
          <w:color w:val="000000"/>
          <w:sz w:val="18"/>
          <w:szCs w:val="18"/>
          <w:shd w:val="clear" w:color="auto" w:fill="FFFFFF"/>
          <w:lang w:val="pl-PL"/>
        </w:rPr>
        <w:t>,</w:t>
      </w:r>
      <w:r w:rsidRPr="00C56866">
        <w:rPr>
          <w:color w:val="000000"/>
          <w:sz w:val="18"/>
          <w:szCs w:val="18"/>
          <w:shd w:val="clear" w:color="auto" w:fill="FFFFFF"/>
          <w:lang w:val="pl-PL"/>
        </w:rPr>
        <w:t xml:space="preserve"> </w:t>
      </w:r>
      <w:r>
        <w:rPr>
          <w:color w:val="000000"/>
          <w:sz w:val="18"/>
          <w:szCs w:val="18"/>
          <w:shd w:val="clear" w:color="auto" w:fill="FFFFFF"/>
          <w:lang w:val="pl-PL"/>
        </w:rPr>
        <w:t>przy spełnieniu wszystkich wymaganych kryteriów oraz osiągnięciu</w:t>
      </w:r>
      <w:r w:rsidRPr="00C56866">
        <w:rPr>
          <w:color w:val="000000"/>
          <w:sz w:val="18"/>
          <w:szCs w:val="18"/>
          <w:shd w:val="clear" w:color="auto" w:fill="FFFFFF"/>
          <w:lang w:val="pl-PL"/>
        </w:rPr>
        <w:t xml:space="preserve"> 50-74% </w:t>
      </w:r>
      <w:r>
        <w:rPr>
          <w:color w:val="000000"/>
          <w:sz w:val="18"/>
          <w:szCs w:val="18"/>
          <w:shd w:val="clear" w:color="auto" w:fill="FFFFFF"/>
          <w:lang w:val="pl-PL"/>
        </w:rPr>
        <w:t xml:space="preserve">punktów opcjonalnych dla </w:t>
      </w:r>
      <w:r w:rsidRPr="00C56866">
        <w:rPr>
          <w:color w:val="000000"/>
          <w:sz w:val="18"/>
          <w:szCs w:val="18"/>
          <w:shd w:val="clear" w:color="auto" w:fill="FFFFFF"/>
          <w:lang w:val="pl-PL"/>
        </w:rPr>
        <w:t xml:space="preserve">EPEAT® </w:t>
      </w:r>
      <w:proofErr w:type="spellStart"/>
      <w:r w:rsidRPr="00C56866">
        <w:rPr>
          <w:color w:val="000000"/>
          <w:sz w:val="18"/>
          <w:szCs w:val="18"/>
          <w:shd w:val="clear" w:color="auto" w:fill="FFFFFF"/>
          <w:lang w:val="pl-PL"/>
        </w:rPr>
        <w:t>Silver</w:t>
      </w:r>
      <w:proofErr w:type="spellEnd"/>
      <w:r w:rsidRPr="00C56866">
        <w:rPr>
          <w:color w:val="000000"/>
          <w:sz w:val="18"/>
          <w:szCs w:val="18"/>
          <w:shd w:val="clear" w:color="auto" w:fill="FFFFFF"/>
          <w:lang w:val="pl-PL"/>
        </w:rPr>
        <w:t xml:space="preserve"> </w:t>
      </w:r>
      <w:r>
        <w:rPr>
          <w:color w:val="000000"/>
          <w:sz w:val="18"/>
          <w:szCs w:val="18"/>
          <w:shd w:val="clear" w:color="auto" w:fill="FFFFFF"/>
          <w:lang w:val="pl-PL"/>
        </w:rPr>
        <w:t>i</w:t>
      </w:r>
      <w:r w:rsidRPr="00C56866">
        <w:rPr>
          <w:color w:val="000000"/>
          <w:sz w:val="18"/>
          <w:szCs w:val="18"/>
          <w:shd w:val="clear" w:color="auto" w:fill="FFFFFF"/>
          <w:lang w:val="pl-PL"/>
        </w:rPr>
        <w:t xml:space="preserve"> 75-100% </w:t>
      </w:r>
      <w:r>
        <w:rPr>
          <w:color w:val="000000"/>
          <w:sz w:val="18"/>
          <w:szCs w:val="18"/>
          <w:shd w:val="clear" w:color="auto" w:fill="FFFFFF"/>
          <w:lang w:val="pl-PL"/>
        </w:rPr>
        <w:t xml:space="preserve">punktów opcjonalnych dla </w:t>
      </w:r>
      <w:r w:rsidRPr="00C56866">
        <w:rPr>
          <w:color w:val="000000"/>
          <w:sz w:val="18"/>
          <w:szCs w:val="18"/>
          <w:shd w:val="clear" w:color="auto" w:fill="FFFFFF"/>
          <w:lang w:val="pl-PL"/>
        </w:rPr>
        <w:t xml:space="preserve">EPEAT® </w:t>
      </w:r>
      <w:proofErr w:type="spellStart"/>
      <w:r w:rsidRPr="00C56866">
        <w:rPr>
          <w:color w:val="000000"/>
          <w:sz w:val="18"/>
          <w:szCs w:val="18"/>
          <w:shd w:val="clear" w:color="auto" w:fill="FFFFFF"/>
          <w:lang w:val="pl-PL"/>
        </w:rPr>
        <w:t>Gold</w:t>
      </w:r>
      <w:proofErr w:type="spellEnd"/>
      <w:r w:rsidRPr="00C56866">
        <w:rPr>
          <w:color w:val="000000"/>
          <w:sz w:val="18"/>
          <w:szCs w:val="18"/>
          <w:shd w:val="clear" w:color="auto" w:fill="FFFFFF"/>
          <w:lang w:val="pl-PL"/>
        </w:rPr>
        <w:t xml:space="preserve"> </w:t>
      </w:r>
      <w:r>
        <w:rPr>
          <w:color w:val="000000"/>
          <w:sz w:val="18"/>
          <w:szCs w:val="18"/>
          <w:shd w:val="clear" w:color="auto" w:fill="FFFFFF"/>
          <w:lang w:val="pl-PL"/>
        </w:rPr>
        <w:t>zgodnie ze standardem</w:t>
      </w:r>
      <w:r w:rsidRPr="00C56866">
        <w:rPr>
          <w:color w:val="000000"/>
          <w:sz w:val="18"/>
          <w:szCs w:val="18"/>
          <w:shd w:val="clear" w:color="auto" w:fill="FFFFFF"/>
          <w:lang w:val="pl-PL"/>
        </w:rPr>
        <w:t xml:space="preserve"> IEEE 1680.1-2018 EPEAT®. Status </w:t>
      </w:r>
      <w:r>
        <w:rPr>
          <w:color w:val="000000"/>
          <w:sz w:val="18"/>
          <w:szCs w:val="18"/>
          <w:shd w:val="clear" w:color="auto" w:fill="FFFFFF"/>
          <w:lang w:val="pl-PL"/>
        </w:rPr>
        <w:t xml:space="preserve">zależy od kraju. Więcej informacji można znaleźć pod adresem </w:t>
      </w:r>
      <w:r w:rsidRPr="00C56866">
        <w:rPr>
          <w:color w:val="000000"/>
          <w:sz w:val="18"/>
          <w:szCs w:val="18"/>
          <w:shd w:val="clear" w:color="auto" w:fill="FFFFFF"/>
          <w:lang w:val="pl-PL"/>
        </w:rPr>
        <w:t>www.epeat.net.</w:t>
      </w:r>
    </w:p>
  </w:endnote>
  <w:endnote w:id="12">
    <w:p w:rsidR="001F32F7" w:rsidRPr="00C56866" w:rsidRDefault="001F32F7" w:rsidP="001F32F7">
      <w:pPr>
        <w:pStyle w:val="Tekstprzypisukocowego"/>
        <w:rPr>
          <w:lang w:val="pl-PL"/>
        </w:rPr>
      </w:pPr>
      <w:r w:rsidRPr="00C56866">
        <w:rPr>
          <w:rStyle w:val="Odwoanieprzypisukocowego"/>
          <w:lang w:val="pl-PL"/>
        </w:rPr>
        <w:endnoteRef/>
      </w:r>
      <w:r w:rsidRPr="00C56866">
        <w:rPr>
          <w:lang w:val="pl-PL"/>
        </w:rPr>
        <w:t xml:space="preserve"> </w:t>
      </w:r>
      <w:r>
        <w:rPr>
          <w:color w:val="000000"/>
          <w:sz w:val="18"/>
          <w:szCs w:val="18"/>
          <w:shd w:val="clear" w:color="auto" w:fill="FFFFFF"/>
          <w:lang w:val="pl-PL"/>
        </w:rPr>
        <w:t xml:space="preserve">Komputery </w:t>
      </w:r>
      <w:r w:rsidRPr="00C56866">
        <w:rPr>
          <w:color w:val="000000"/>
          <w:sz w:val="18"/>
          <w:szCs w:val="18"/>
          <w:shd w:val="clear" w:color="auto" w:fill="FFFFFF"/>
          <w:lang w:val="pl-PL"/>
        </w:rPr>
        <w:t xml:space="preserve">HP </w:t>
      </w:r>
      <w:proofErr w:type="spellStart"/>
      <w:r w:rsidRPr="00C56866">
        <w:rPr>
          <w:color w:val="000000"/>
          <w:sz w:val="18"/>
          <w:szCs w:val="18"/>
          <w:shd w:val="clear" w:color="auto" w:fill="FFFFFF"/>
          <w:lang w:val="pl-PL"/>
        </w:rPr>
        <w:t>Elite</w:t>
      </w:r>
      <w:proofErr w:type="spellEnd"/>
      <w:r w:rsidRPr="00C56866">
        <w:rPr>
          <w:color w:val="000000"/>
          <w:sz w:val="18"/>
          <w:szCs w:val="18"/>
          <w:shd w:val="clear" w:color="auto" w:fill="FFFFFF"/>
          <w:lang w:val="pl-PL"/>
        </w:rPr>
        <w:t xml:space="preserve">, Workstation PC </w:t>
      </w:r>
      <w:r>
        <w:rPr>
          <w:color w:val="000000"/>
          <w:sz w:val="18"/>
          <w:szCs w:val="18"/>
          <w:shd w:val="clear" w:color="auto" w:fill="FFFFFF"/>
          <w:lang w:val="pl-PL"/>
        </w:rPr>
        <w:t>oraz</w:t>
      </w:r>
      <w:r w:rsidRPr="00C56866">
        <w:rPr>
          <w:color w:val="000000"/>
          <w:sz w:val="18"/>
          <w:szCs w:val="18"/>
          <w:shd w:val="clear" w:color="auto" w:fill="FFFFFF"/>
          <w:lang w:val="pl-PL"/>
        </w:rPr>
        <w:t xml:space="preserve"> HP Pro 635 </w:t>
      </w:r>
      <w:proofErr w:type="spellStart"/>
      <w:r w:rsidRPr="00C56866">
        <w:rPr>
          <w:color w:val="000000"/>
          <w:sz w:val="18"/>
          <w:szCs w:val="18"/>
          <w:shd w:val="clear" w:color="auto" w:fill="FFFFFF"/>
          <w:lang w:val="pl-PL"/>
        </w:rPr>
        <w:t>Aero</w:t>
      </w:r>
      <w:proofErr w:type="spellEnd"/>
      <w:r w:rsidRPr="00C56866">
        <w:rPr>
          <w:color w:val="000000"/>
          <w:sz w:val="18"/>
          <w:szCs w:val="18"/>
          <w:shd w:val="clear" w:color="auto" w:fill="FFFFFF"/>
          <w:lang w:val="pl-PL"/>
        </w:rPr>
        <w:t xml:space="preserve"> G7 </w:t>
      </w:r>
      <w:r>
        <w:rPr>
          <w:color w:val="000000"/>
          <w:sz w:val="18"/>
          <w:szCs w:val="18"/>
          <w:shd w:val="clear" w:color="auto" w:fill="FFFFFF"/>
          <w:lang w:val="pl-PL"/>
        </w:rPr>
        <w:t xml:space="preserve">można bezpiecznie wyczyścić nawet 1000 razy chusteczkami higienicznymi. Należy przeczytać instrukcje producenta oraz przewodnik HP, w którym opisano czyszczenie przetestowanymi produktami, zatytułowany </w:t>
      </w:r>
      <w:proofErr w:type="spellStart"/>
      <w:r w:rsidRPr="00C56866">
        <w:rPr>
          <w:color w:val="000000"/>
          <w:sz w:val="18"/>
          <w:szCs w:val="18"/>
          <w:shd w:val="clear" w:color="auto" w:fill="FFFFFF"/>
          <w:lang w:val="pl-PL"/>
        </w:rPr>
        <w:t>How</w:t>
      </w:r>
      <w:proofErr w:type="spellEnd"/>
      <w:r w:rsidRPr="00C56866">
        <w:rPr>
          <w:color w:val="000000"/>
          <w:sz w:val="18"/>
          <w:szCs w:val="18"/>
          <w:shd w:val="clear" w:color="auto" w:fill="FFFFFF"/>
          <w:lang w:val="pl-PL"/>
        </w:rPr>
        <w:t xml:space="preserve"> to </w:t>
      </w:r>
      <w:proofErr w:type="spellStart"/>
      <w:r w:rsidRPr="00C56866">
        <w:rPr>
          <w:color w:val="000000"/>
          <w:sz w:val="18"/>
          <w:szCs w:val="18"/>
          <w:shd w:val="clear" w:color="auto" w:fill="FFFFFF"/>
          <w:lang w:val="pl-PL"/>
        </w:rPr>
        <w:t>Sanitize</w:t>
      </w:r>
      <w:proofErr w:type="spellEnd"/>
      <w:r w:rsidRPr="00C56866">
        <w:rPr>
          <w:color w:val="000000"/>
          <w:sz w:val="18"/>
          <w:szCs w:val="18"/>
          <w:shd w:val="clear" w:color="auto" w:fill="FFFFFF"/>
          <w:lang w:val="pl-PL"/>
        </w:rPr>
        <w:t xml:space="preserve"> </w:t>
      </w:r>
      <w:proofErr w:type="spellStart"/>
      <w:r w:rsidRPr="00C56866">
        <w:rPr>
          <w:color w:val="000000"/>
          <w:sz w:val="18"/>
          <w:szCs w:val="18"/>
          <w:shd w:val="clear" w:color="auto" w:fill="FFFFFF"/>
          <w:lang w:val="pl-PL"/>
        </w:rPr>
        <w:t>Your</w:t>
      </w:r>
      <w:proofErr w:type="spellEnd"/>
      <w:r w:rsidRPr="00C56866">
        <w:rPr>
          <w:color w:val="000000"/>
          <w:sz w:val="18"/>
          <w:szCs w:val="18"/>
          <w:shd w:val="clear" w:color="auto" w:fill="FFFFFF"/>
          <w:lang w:val="pl-PL"/>
        </w:rPr>
        <w:t xml:space="preserve"> HP </w:t>
      </w:r>
      <w:proofErr w:type="spellStart"/>
      <w:r w:rsidRPr="00C56866">
        <w:rPr>
          <w:color w:val="000000"/>
          <w:sz w:val="18"/>
          <w:szCs w:val="18"/>
          <w:shd w:val="clear" w:color="auto" w:fill="FFFFFF"/>
          <w:lang w:val="pl-PL"/>
        </w:rPr>
        <w:t>Device</w:t>
      </w:r>
      <w:proofErr w:type="spellEnd"/>
      <w:r w:rsidRPr="00C56866">
        <w:rPr>
          <w:color w:val="000000"/>
          <w:sz w:val="18"/>
          <w:szCs w:val="18"/>
          <w:shd w:val="clear" w:color="auto" w:fill="FFFFFF"/>
          <w:lang w:val="pl-PL"/>
        </w:rPr>
        <w:t xml:space="preserve"> (http://h20195.www2.hp.com/v2/GetDocument.aspx?docname=4AA7-7610ENW)</w:t>
      </w:r>
      <w:r>
        <w:rPr>
          <w:color w:val="000000"/>
          <w:sz w:val="18"/>
          <w:szCs w:val="18"/>
          <w:shd w:val="clear" w:color="auto" w:fill="FFFFFF"/>
          <w:lang w:val="pl-PL"/>
        </w:rPr>
        <w:t xml:space="preserve">. Nie dotyczy modelu </w:t>
      </w:r>
      <w:r w:rsidRPr="00C56866">
        <w:rPr>
          <w:color w:val="000000"/>
          <w:sz w:val="18"/>
          <w:szCs w:val="18"/>
          <w:shd w:val="clear" w:color="auto" w:fill="FFFFFF"/>
          <w:lang w:val="pl-PL"/>
        </w:rPr>
        <w:t xml:space="preserve">HP </w:t>
      </w:r>
      <w:proofErr w:type="spellStart"/>
      <w:r w:rsidRPr="00C56866">
        <w:rPr>
          <w:color w:val="000000"/>
          <w:sz w:val="18"/>
          <w:szCs w:val="18"/>
          <w:shd w:val="clear" w:color="auto" w:fill="FFFFFF"/>
          <w:lang w:val="pl-PL"/>
        </w:rPr>
        <w:t>Elite</w:t>
      </w:r>
      <w:proofErr w:type="spellEnd"/>
      <w:r w:rsidRPr="00C56866">
        <w:rPr>
          <w:color w:val="000000"/>
          <w:sz w:val="18"/>
          <w:szCs w:val="18"/>
          <w:shd w:val="clear" w:color="auto" w:fill="FFFFFF"/>
          <w:lang w:val="pl-PL"/>
        </w:rPr>
        <w:t xml:space="preserve"> c1030 </w:t>
      </w:r>
      <w:proofErr w:type="spellStart"/>
      <w:r w:rsidRPr="00C56866">
        <w:rPr>
          <w:color w:val="000000"/>
          <w:sz w:val="18"/>
          <w:szCs w:val="18"/>
          <w:shd w:val="clear" w:color="auto" w:fill="FFFFFF"/>
          <w:lang w:val="pl-PL"/>
        </w:rPr>
        <w:t>Chromebook</w:t>
      </w:r>
      <w:proofErr w:type="spellEnd"/>
      <w:r w:rsidRPr="00C56866">
        <w:rPr>
          <w:color w:val="000000"/>
          <w:sz w:val="18"/>
          <w:szCs w:val="18"/>
          <w:shd w:val="clear" w:color="auto" w:fill="FFFFFF"/>
          <w:lang w:val="pl-PL"/>
        </w:rPr>
        <w:t>.</w:t>
      </w:r>
    </w:p>
  </w:endnote>
  <w:endnote w:id="13">
    <w:p w:rsidR="001F32F7" w:rsidRPr="004B4A67" w:rsidRDefault="001F32F7" w:rsidP="001F32F7">
      <w:pPr>
        <w:pStyle w:val="Tekstprzypisukocowego"/>
        <w:rPr>
          <w:sz w:val="18"/>
          <w:szCs w:val="18"/>
          <w:lang w:val="pl-PL"/>
        </w:rPr>
      </w:pPr>
      <w:r w:rsidRPr="00C56866">
        <w:rPr>
          <w:rStyle w:val="Odwoanieprzypisukocowego"/>
          <w:lang w:val="pl-PL"/>
        </w:rPr>
        <w:endnoteRef/>
      </w:r>
      <w:r w:rsidRPr="00C56866">
        <w:rPr>
          <w:lang w:val="pl-PL"/>
        </w:rPr>
        <w:t xml:space="preserve"> </w:t>
      </w:r>
      <w:r w:rsidRPr="004B4A67">
        <w:rPr>
          <w:sz w:val="18"/>
          <w:szCs w:val="18"/>
          <w:lang w:val="pl-PL"/>
        </w:rPr>
        <w:t>Procesory wielordzeniowe zwiększają wydajność niektórych programów. Nie wszyscy klienci i nie wszystkie aplikacje skorzystają na tej technologii. Wydajność i częstotliwość zegara zależą od wykonywanych aplikacji oraz od konfiguracji sprzętowej i programowej. Numeracja, oznakowanie i (lub) nazewnictwo procesorów Intela nie odzwierciedla ich rosnącej wydajności.</w:t>
      </w:r>
    </w:p>
  </w:endnote>
  <w:endnote w:id="14">
    <w:p w:rsidR="001F32F7" w:rsidRPr="00C56866" w:rsidRDefault="001F32F7" w:rsidP="001F32F7">
      <w:pPr>
        <w:pStyle w:val="Tekstprzypisukocowego"/>
        <w:rPr>
          <w:lang w:val="pl-PL"/>
        </w:rPr>
      </w:pPr>
      <w:r w:rsidRPr="00C56866">
        <w:rPr>
          <w:rStyle w:val="Odwoanieprzypisukocowego"/>
          <w:lang w:val="pl-PL"/>
        </w:rPr>
        <w:endnoteRef/>
      </w:r>
      <w:r w:rsidRPr="00C56866">
        <w:rPr>
          <w:lang w:val="pl-PL"/>
        </w:rPr>
        <w:t xml:space="preserve"> </w:t>
      </w:r>
      <w:r>
        <w:rPr>
          <w:sz w:val="18"/>
          <w:szCs w:val="18"/>
          <w:lang w:val="pl-PL"/>
        </w:rPr>
        <w:t>Monitor H</w:t>
      </w:r>
      <w:r w:rsidRPr="00C56866">
        <w:rPr>
          <w:sz w:val="18"/>
          <w:szCs w:val="18"/>
          <w:lang w:val="pl-PL"/>
        </w:rPr>
        <w:t xml:space="preserve">P </w:t>
      </w:r>
      <w:proofErr w:type="spellStart"/>
      <w:r w:rsidRPr="00C56866">
        <w:rPr>
          <w:sz w:val="18"/>
          <w:szCs w:val="18"/>
          <w:lang w:val="pl-PL"/>
        </w:rPr>
        <w:t>Mini-in-One</w:t>
      </w:r>
      <w:proofErr w:type="spellEnd"/>
      <w:r w:rsidRPr="00C56866">
        <w:rPr>
          <w:sz w:val="18"/>
          <w:szCs w:val="18"/>
          <w:lang w:val="pl-PL"/>
        </w:rPr>
        <w:t xml:space="preserve"> 24 Display</w:t>
      </w:r>
      <w:r>
        <w:rPr>
          <w:sz w:val="18"/>
          <w:szCs w:val="18"/>
          <w:lang w:val="pl-PL"/>
        </w:rPr>
        <w:t xml:space="preserve"> sprzedawany oddzielnie</w:t>
      </w:r>
      <w:r w:rsidRPr="00C56866">
        <w:rPr>
          <w:sz w:val="18"/>
          <w:szCs w:val="18"/>
          <w:lang w:val="pl-PL"/>
        </w:rPr>
        <w:t xml:space="preserve">. </w:t>
      </w:r>
      <w:r>
        <w:rPr>
          <w:sz w:val="18"/>
          <w:szCs w:val="18"/>
          <w:lang w:val="pl-PL"/>
        </w:rPr>
        <w:t xml:space="preserve">Komputer musi być wyposażony w opcjonalne złącze </w:t>
      </w:r>
      <w:proofErr w:type="spellStart"/>
      <w:r w:rsidRPr="00C56866">
        <w:rPr>
          <w:sz w:val="18"/>
          <w:szCs w:val="18"/>
          <w:lang w:val="pl-PL"/>
        </w:rPr>
        <w:t>USB-C</w:t>
      </w:r>
      <w:proofErr w:type="spellEnd"/>
      <w:r w:rsidRPr="00C56866">
        <w:rPr>
          <w:sz w:val="18"/>
          <w:szCs w:val="18"/>
          <w:lang w:val="pl-PL"/>
        </w:rPr>
        <w:t xml:space="preserve">® </w:t>
      </w:r>
      <w:r>
        <w:rPr>
          <w:sz w:val="18"/>
          <w:szCs w:val="18"/>
          <w:lang w:val="pl-PL"/>
        </w:rPr>
        <w:t>z kartą</w:t>
      </w:r>
      <w:r w:rsidRPr="00C56866">
        <w:rPr>
          <w:sz w:val="18"/>
          <w:szCs w:val="18"/>
          <w:lang w:val="pl-PL"/>
        </w:rPr>
        <w:t xml:space="preserve"> 100W Power </w:t>
      </w:r>
      <w:proofErr w:type="spellStart"/>
      <w:r w:rsidRPr="00C56866">
        <w:rPr>
          <w:sz w:val="18"/>
          <w:szCs w:val="18"/>
          <w:lang w:val="pl-PL"/>
        </w:rPr>
        <w:t>Delivery</w:t>
      </w:r>
      <w:proofErr w:type="spellEnd"/>
      <w:r w:rsidRPr="00C56866">
        <w:rPr>
          <w:sz w:val="18"/>
          <w:szCs w:val="18"/>
          <w:lang w:val="pl-PL"/>
        </w:rPr>
        <w:t>.</w:t>
      </w:r>
    </w:p>
  </w:endnote>
  <w:endnote w:id="15">
    <w:p w:rsidR="001F32F7" w:rsidRPr="00C56866" w:rsidRDefault="001F32F7" w:rsidP="001F32F7">
      <w:pPr>
        <w:pStyle w:val="Default"/>
        <w:rPr>
          <w:lang w:val="pl-PL"/>
        </w:rPr>
      </w:pPr>
      <w:r w:rsidRPr="00C56866">
        <w:rPr>
          <w:rStyle w:val="Odwoanieprzypisukocowego"/>
          <w:rFonts w:asciiTheme="minorHAnsi" w:hAnsiTheme="minorHAnsi"/>
          <w:sz w:val="20"/>
          <w:szCs w:val="20"/>
          <w:lang w:val="pl-PL"/>
        </w:rPr>
        <w:endnoteRef/>
      </w:r>
      <w:r w:rsidRPr="00C56866">
        <w:rPr>
          <w:rFonts w:asciiTheme="minorHAnsi" w:hAnsiTheme="minorHAnsi"/>
          <w:sz w:val="22"/>
          <w:szCs w:val="22"/>
          <w:lang w:val="pl-PL"/>
        </w:rPr>
        <w:t xml:space="preserve"> </w:t>
      </w:r>
      <w:r>
        <w:rPr>
          <w:rFonts w:ascii="HP Simplified Light" w:hAnsi="HP Simplified Light" w:cstheme="minorBidi"/>
          <w:color w:val="auto"/>
          <w:sz w:val="18"/>
          <w:szCs w:val="18"/>
          <w:lang w:val="pl-PL"/>
        </w:rPr>
        <w:t xml:space="preserve">Wśród komputerów stacjonarnych klasy biznesowej o objętości od 3 do 13 l z procesorami </w:t>
      </w:r>
      <w:r w:rsidRPr="00C56866">
        <w:rPr>
          <w:rFonts w:ascii="HP Simplified Light" w:hAnsi="HP Simplified Light" w:cstheme="minorBidi"/>
          <w:color w:val="auto"/>
          <w:sz w:val="18"/>
          <w:szCs w:val="18"/>
          <w:lang w:val="pl-PL"/>
        </w:rPr>
        <w:t xml:space="preserve">AMD Pro, </w:t>
      </w:r>
      <w:r>
        <w:rPr>
          <w:rFonts w:ascii="HP Simplified Light" w:hAnsi="HP Simplified Light" w:cstheme="minorBidi"/>
          <w:color w:val="auto"/>
          <w:sz w:val="18"/>
          <w:szCs w:val="18"/>
          <w:lang w:val="pl-PL"/>
        </w:rPr>
        <w:t xml:space="preserve">systemem </w:t>
      </w:r>
      <w:r w:rsidRPr="00C56866">
        <w:rPr>
          <w:rFonts w:ascii="HP Simplified Light" w:hAnsi="HP Simplified Light" w:cstheme="minorBidi"/>
          <w:color w:val="auto"/>
          <w:sz w:val="18"/>
          <w:szCs w:val="18"/>
          <w:lang w:val="pl-PL"/>
        </w:rPr>
        <w:t xml:space="preserve">Windows Pro, </w:t>
      </w:r>
      <w:r>
        <w:rPr>
          <w:rFonts w:ascii="HP Simplified Light" w:hAnsi="HP Simplified Light" w:cstheme="minorBidi"/>
          <w:color w:val="auto"/>
          <w:sz w:val="18"/>
          <w:szCs w:val="18"/>
          <w:lang w:val="pl-PL"/>
        </w:rPr>
        <w:t xml:space="preserve">najwyżej </w:t>
      </w:r>
      <w:r w:rsidRPr="00C56866">
        <w:rPr>
          <w:rFonts w:ascii="HP Simplified Light" w:hAnsi="HP Simplified Light" w:cstheme="minorBidi"/>
          <w:color w:val="auto"/>
          <w:sz w:val="18"/>
          <w:szCs w:val="18"/>
          <w:lang w:val="pl-PL"/>
        </w:rPr>
        <w:t xml:space="preserve">11 </w:t>
      </w:r>
      <w:r>
        <w:rPr>
          <w:rFonts w:ascii="HP Simplified Light" w:hAnsi="HP Simplified Light" w:cstheme="minorBidi"/>
          <w:color w:val="auto"/>
          <w:sz w:val="18"/>
          <w:szCs w:val="18"/>
          <w:lang w:val="pl-PL"/>
        </w:rPr>
        <w:t xml:space="preserve">portami </w:t>
      </w:r>
      <w:r w:rsidRPr="00C56866">
        <w:rPr>
          <w:rFonts w:ascii="HP Simplified Light" w:hAnsi="HP Simplified Light" w:cstheme="minorBidi"/>
          <w:color w:val="auto"/>
          <w:sz w:val="18"/>
          <w:szCs w:val="18"/>
          <w:lang w:val="pl-PL"/>
        </w:rPr>
        <w:t xml:space="preserve">USB, </w:t>
      </w:r>
      <w:r>
        <w:rPr>
          <w:rFonts w:ascii="HP Simplified Light" w:hAnsi="HP Simplified Light" w:cstheme="minorBidi"/>
          <w:color w:val="auto"/>
          <w:sz w:val="18"/>
          <w:szCs w:val="18"/>
          <w:lang w:val="pl-PL"/>
        </w:rPr>
        <w:t xml:space="preserve">technologią </w:t>
      </w:r>
      <w:r w:rsidRPr="00C56866">
        <w:rPr>
          <w:rFonts w:ascii="HP Simplified Light" w:hAnsi="HP Simplified Light" w:cstheme="minorBidi"/>
          <w:color w:val="auto"/>
          <w:sz w:val="18"/>
          <w:szCs w:val="18"/>
          <w:lang w:val="pl-PL"/>
        </w:rPr>
        <w:t xml:space="preserve">TPM </w:t>
      </w:r>
      <w:r>
        <w:rPr>
          <w:rFonts w:ascii="HP Simplified Light" w:hAnsi="HP Simplified Light" w:cstheme="minorBidi"/>
          <w:color w:val="auto"/>
          <w:sz w:val="18"/>
          <w:szCs w:val="18"/>
          <w:lang w:val="pl-PL"/>
        </w:rPr>
        <w:t>i dwoma gniazdami</w:t>
      </w:r>
      <w:r w:rsidRPr="00C56866">
        <w:rPr>
          <w:rFonts w:ascii="HP Simplified Light" w:hAnsi="HP Simplified Light" w:cstheme="minorBidi"/>
          <w:color w:val="auto"/>
          <w:sz w:val="18"/>
          <w:szCs w:val="18"/>
          <w:lang w:val="pl-PL"/>
        </w:rPr>
        <w:t xml:space="preserve"> M.2 </w:t>
      </w:r>
      <w:r>
        <w:rPr>
          <w:rFonts w:ascii="HP Simplified Light" w:hAnsi="HP Simplified Light" w:cstheme="minorBidi"/>
          <w:color w:val="auto"/>
          <w:sz w:val="18"/>
          <w:szCs w:val="18"/>
          <w:lang w:val="pl-PL"/>
        </w:rPr>
        <w:t xml:space="preserve">na napędy </w:t>
      </w:r>
      <w:r w:rsidRPr="00C56866">
        <w:rPr>
          <w:rFonts w:ascii="HP Simplified Light" w:hAnsi="HP Simplified Light" w:cstheme="minorBidi"/>
          <w:color w:val="auto"/>
          <w:sz w:val="18"/>
          <w:szCs w:val="18"/>
          <w:lang w:val="pl-PL"/>
        </w:rPr>
        <w:t>NVME SSD</w:t>
      </w:r>
      <w:r>
        <w:rPr>
          <w:rFonts w:ascii="HP Simplified Light" w:hAnsi="HP Simplified Light" w:cstheme="minorBidi"/>
          <w:color w:val="auto"/>
          <w:sz w:val="18"/>
          <w:szCs w:val="18"/>
          <w:lang w:val="pl-PL"/>
        </w:rPr>
        <w:t xml:space="preserve">, dane na sierpień </w:t>
      </w:r>
      <w:r w:rsidRPr="00C56866">
        <w:rPr>
          <w:rFonts w:ascii="HP Simplified Light" w:hAnsi="HP Simplified Light" w:cstheme="minorBidi"/>
          <w:color w:val="auto"/>
          <w:sz w:val="18"/>
          <w:szCs w:val="18"/>
          <w:lang w:val="pl-PL"/>
        </w:rPr>
        <w:t>2020</w:t>
      </w:r>
      <w:r>
        <w:rPr>
          <w:rFonts w:ascii="HP Simplified Light" w:hAnsi="HP Simplified Light" w:cstheme="minorBidi"/>
          <w:color w:val="auto"/>
          <w:sz w:val="18"/>
          <w:szCs w:val="18"/>
          <w:lang w:val="pl-PL"/>
        </w:rPr>
        <w:t xml:space="preserve"> r</w:t>
      </w:r>
      <w:r w:rsidRPr="00C56866">
        <w:rPr>
          <w:rFonts w:ascii="HP Simplified Light" w:hAnsi="HP Simplified Light" w:cstheme="minorBidi"/>
          <w:color w:val="auto"/>
          <w:sz w:val="18"/>
          <w:szCs w:val="18"/>
          <w:lang w:val="pl-PL"/>
        </w:rPr>
        <w:t>.</w:t>
      </w:r>
    </w:p>
  </w:endnote>
  <w:endnote w:id="16">
    <w:p w:rsidR="001F32F7" w:rsidRPr="0027343D" w:rsidRDefault="001F32F7" w:rsidP="001F32F7">
      <w:pPr>
        <w:pStyle w:val="Tekstprzypisukocowego"/>
        <w:rPr>
          <w:sz w:val="18"/>
          <w:szCs w:val="18"/>
          <w:lang w:val="pl-PL"/>
        </w:rPr>
      </w:pPr>
      <w:r w:rsidRPr="00C56866">
        <w:rPr>
          <w:rStyle w:val="Odwoanieprzypisukocowego"/>
          <w:lang w:val="pl-PL"/>
        </w:rPr>
        <w:endnoteRef/>
      </w:r>
      <w:r w:rsidRPr="00C56866">
        <w:rPr>
          <w:lang w:val="pl-PL"/>
        </w:rPr>
        <w:t xml:space="preserve"> </w:t>
      </w:r>
      <w:r w:rsidRPr="004B4A67">
        <w:rPr>
          <w:sz w:val="18"/>
          <w:szCs w:val="18"/>
          <w:lang w:val="pl-PL"/>
        </w:rPr>
        <w:t>Procesory wielordzeniowe zwiększają wydajność niektórych programów. Nie wszyscy klienci i nie wszystkie aplikacje skorzystają na tej technologii. Wydajność i częstotliwość zegara zależą od wykonywanych aplikacji oraz od konfiguracji sprzętowej i programowej. Numeracja</w:t>
      </w:r>
      <w:r>
        <w:rPr>
          <w:sz w:val="18"/>
          <w:szCs w:val="18"/>
          <w:lang w:val="pl-PL"/>
        </w:rPr>
        <w:t xml:space="preserve"> </w:t>
      </w:r>
      <w:r w:rsidRPr="004B4A67">
        <w:rPr>
          <w:sz w:val="18"/>
          <w:szCs w:val="18"/>
          <w:lang w:val="pl-PL"/>
        </w:rPr>
        <w:t xml:space="preserve">procesorów </w:t>
      </w:r>
      <w:r>
        <w:rPr>
          <w:sz w:val="18"/>
          <w:szCs w:val="18"/>
          <w:lang w:val="pl-PL"/>
        </w:rPr>
        <w:t>AMD</w:t>
      </w:r>
      <w:r w:rsidRPr="004B4A67">
        <w:rPr>
          <w:sz w:val="18"/>
          <w:szCs w:val="18"/>
          <w:lang w:val="pl-PL"/>
        </w:rPr>
        <w:t xml:space="preserve"> nie odzwierciedla </w:t>
      </w:r>
      <w:r>
        <w:rPr>
          <w:sz w:val="18"/>
          <w:szCs w:val="18"/>
          <w:lang w:val="pl-PL"/>
        </w:rPr>
        <w:t>częstotliwości zegara</w:t>
      </w:r>
      <w:r w:rsidRPr="00C56866">
        <w:rPr>
          <w:sz w:val="18"/>
          <w:szCs w:val="18"/>
          <w:lang w:val="pl-PL"/>
        </w:rPr>
        <w:t>.</w:t>
      </w:r>
    </w:p>
  </w:endnote>
  <w:endnote w:id="17">
    <w:p w:rsidR="001F32F7" w:rsidRPr="00C56866" w:rsidRDefault="001F32F7" w:rsidP="001F32F7">
      <w:pPr>
        <w:pStyle w:val="Tekstprzypisukocowego"/>
        <w:rPr>
          <w:lang w:val="pl-PL"/>
        </w:rPr>
      </w:pPr>
      <w:r w:rsidRPr="00C56866">
        <w:rPr>
          <w:rStyle w:val="Odwoanieprzypisukocowego"/>
          <w:lang w:val="pl-PL"/>
        </w:rPr>
        <w:endnoteRef/>
      </w:r>
      <w:r w:rsidRPr="00C56866">
        <w:rPr>
          <w:lang w:val="pl-PL"/>
        </w:rPr>
        <w:t xml:space="preserve"> </w:t>
      </w:r>
      <w:r w:rsidRPr="00C56866">
        <w:rPr>
          <w:sz w:val="18"/>
          <w:szCs w:val="18"/>
          <w:lang w:val="pl-PL"/>
        </w:rPr>
        <w:t xml:space="preserve">Covid19 </w:t>
      </w:r>
      <w:proofErr w:type="spellStart"/>
      <w:r w:rsidRPr="00C56866">
        <w:rPr>
          <w:sz w:val="18"/>
          <w:szCs w:val="18"/>
          <w:lang w:val="pl-PL"/>
        </w:rPr>
        <w:t>Insights</w:t>
      </w:r>
      <w:proofErr w:type="spellEnd"/>
      <w:r w:rsidRPr="00C56866">
        <w:rPr>
          <w:sz w:val="18"/>
          <w:szCs w:val="18"/>
          <w:lang w:val="pl-PL"/>
        </w:rPr>
        <w:t xml:space="preserve"> </w:t>
      </w:r>
      <w:proofErr w:type="spellStart"/>
      <w:r w:rsidRPr="00C56866">
        <w:rPr>
          <w:sz w:val="18"/>
          <w:szCs w:val="18"/>
          <w:lang w:val="pl-PL"/>
        </w:rPr>
        <w:t>Update</w:t>
      </w:r>
      <w:proofErr w:type="spellEnd"/>
      <w:r w:rsidRPr="00C56866">
        <w:rPr>
          <w:sz w:val="18"/>
          <w:szCs w:val="18"/>
          <w:lang w:val="pl-PL"/>
        </w:rPr>
        <w:t xml:space="preserve">, HP </w:t>
      </w:r>
      <w:proofErr w:type="spellStart"/>
      <w:r w:rsidRPr="00C56866">
        <w:rPr>
          <w:sz w:val="18"/>
          <w:szCs w:val="18"/>
          <w:lang w:val="pl-PL"/>
        </w:rPr>
        <w:t>Customer</w:t>
      </w:r>
      <w:proofErr w:type="spellEnd"/>
      <w:r w:rsidRPr="00C56866">
        <w:rPr>
          <w:sz w:val="18"/>
          <w:szCs w:val="18"/>
          <w:lang w:val="pl-PL"/>
        </w:rPr>
        <w:t xml:space="preserve"> </w:t>
      </w:r>
      <w:proofErr w:type="spellStart"/>
      <w:r w:rsidRPr="00C56866">
        <w:rPr>
          <w:sz w:val="18"/>
          <w:szCs w:val="18"/>
          <w:lang w:val="pl-PL"/>
        </w:rPr>
        <w:t>Insights</w:t>
      </w:r>
      <w:proofErr w:type="spellEnd"/>
      <w:r w:rsidRPr="00C56866">
        <w:rPr>
          <w:sz w:val="18"/>
          <w:szCs w:val="18"/>
          <w:lang w:val="pl-PL"/>
        </w:rPr>
        <w:t>, 2020.</w:t>
      </w:r>
    </w:p>
  </w:endnote>
  <w:endnote w:id="18">
    <w:p w:rsidR="001F32F7" w:rsidRPr="00C56866" w:rsidRDefault="001F32F7" w:rsidP="001F32F7">
      <w:pPr>
        <w:pStyle w:val="Tekstprzypisukocowego"/>
        <w:rPr>
          <w:sz w:val="18"/>
          <w:szCs w:val="18"/>
          <w:lang w:val="pl-PL"/>
        </w:rPr>
      </w:pPr>
      <w:r w:rsidRPr="00C56866">
        <w:rPr>
          <w:rStyle w:val="Odwoanieprzypisukocowego"/>
          <w:lang w:val="pl-PL"/>
        </w:rPr>
        <w:endnoteRef/>
      </w:r>
      <w:r w:rsidRPr="00C56866">
        <w:rPr>
          <w:lang w:val="pl-PL"/>
        </w:rPr>
        <w:t xml:space="preserve"> </w:t>
      </w:r>
      <w:r>
        <w:rPr>
          <w:sz w:val="18"/>
          <w:szCs w:val="18"/>
          <w:lang w:val="pl-PL"/>
        </w:rPr>
        <w:t xml:space="preserve">Udział wtórnych tworzyw sztucznych na podstawie definicji w normie </w:t>
      </w:r>
      <w:r w:rsidRPr="00C56866">
        <w:rPr>
          <w:sz w:val="18"/>
          <w:szCs w:val="18"/>
          <w:lang w:val="pl-PL"/>
        </w:rPr>
        <w:t>IEEE 1680.1-2018 EPEAT.</w:t>
      </w:r>
    </w:p>
  </w:endnote>
  <w:endnote w:id="19">
    <w:p w:rsidR="001F32F7" w:rsidRPr="00C56866" w:rsidRDefault="001F32F7" w:rsidP="001F32F7">
      <w:pPr>
        <w:pStyle w:val="Tekstprzypisukocowego"/>
        <w:rPr>
          <w:lang w:val="pl-PL"/>
        </w:rPr>
      </w:pPr>
      <w:r w:rsidRPr="00C56866">
        <w:rPr>
          <w:rStyle w:val="Odwoanieprzypisukocowego"/>
          <w:lang w:val="pl-PL"/>
        </w:rPr>
        <w:endnoteRef/>
      </w:r>
      <w:r w:rsidRPr="00C56866">
        <w:rPr>
          <w:lang w:val="pl-PL"/>
        </w:rPr>
        <w:t xml:space="preserve"> </w:t>
      </w:r>
      <w:r>
        <w:rPr>
          <w:sz w:val="18"/>
          <w:szCs w:val="18"/>
          <w:lang w:val="pl-PL"/>
        </w:rPr>
        <w:t xml:space="preserve">Opakowanie zewnętrzne wykonane w 100 proc. z certyfikowanych włókien ze źródeł zrównoważonych lub włókien pochodzących z recyklingu. Papierowe podkładki wykonane w 100 proc. z włókien drzewnych pochodzących z recyklingu oraz materiałów organicznych. Plastikowe podkładki wykonane w ponad </w:t>
      </w:r>
      <w:r w:rsidRPr="00C56866">
        <w:rPr>
          <w:sz w:val="18"/>
          <w:szCs w:val="18"/>
          <w:lang w:val="pl-PL"/>
        </w:rPr>
        <w:t>90</w:t>
      </w:r>
      <w:r>
        <w:rPr>
          <w:sz w:val="18"/>
          <w:szCs w:val="18"/>
          <w:lang w:val="pl-PL"/>
        </w:rPr>
        <w:t xml:space="preserve"> proc. z wtórnych tworzyw sztucznych</w:t>
      </w:r>
      <w:r w:rsidRPr="00C56866">
        <w:rPr>
          <w:sz w:val="18"/>
          <w:szCs w:val="18"/>
          <w:lang w:val="pl-PL"/>
        </w:rPr>
        <w:t>.</w:t>
      </w:r>
    </w:p>
  </w:endnote>
  <w:endnote w:id="20">
    <w:p w:rsidR="001F32F7" w:rsidRPr="00C56866" w:rsidRDefault="001F32F7" w:rsidP="001F32F7">
      <w:pPr>
        <w:pStyle w:val="Tekstprzypisukocowego"/>
        <w:rPr>
          <w:lang w:val="pl-PL"/>
        </w:rPr>
      </w:pPr>
      <w:r w:rsidRPr="00C56866">
        <w:rPr>
          <w:rStyle w:val="Odwoanieprzypisukocowego"/>
          <w:lang w:val="pl-PL"/>
        </w:rPr>
        <w:endnoteRef/>
      </w:r>
      <w:r w:rsidRPr="00C56866">
        <w:rPr>
          <w:lang w:val="pl-PL"/>
        </w:rPr>
        <w:t xml:space="preserve"> </w:t>
      </w:r>
      <w:r w:rsidR="00593C08">
        <w:fldChar w:fldCharType="begin"/>
      </w:r>
      <w:r w:rsidR="00593C08" w:rsidRPr="0071421B">
        <w:rPr>
          <w:lang w:val="pl-PL"/>
        </w:rPr>
        <w:instrText>HYPERLINK "https://smallbiztrends.com/2020/05/remote-work-after-pandemic-survey.html"</w:instrText>
      </w:r>
      <w:r w:rsidR="00593C08">
        <w:fldChar w:fldCharType="separate"/>
      </w:r>
      <w:r w:rsidRPr="00C56866">
        <w:rPr>
          <w:rStyle w:val="Hipercze"/>
          <w:sz w:val="18"/>
          <w:szCs w:val="18"/>
          <w:lang w:val="pl-PL"/>
        </w:rPr>
        <w:t>https://smallbiztrends.com/2020/05/remote-work-after-pandemic-survey.html</w:t>
      </w:r>
      <w:r w:rsidR="00593C08">
        <w:fldChar w:fldCharType="end"/>
      </w:r>
      <w:r w:rsidRPr="00C56866">
        <w:rPr>
          <w:sz w:val="18"/>
          <w:szCs w:val="18"/>
          <w:lang w:val="pl-PL"/>
        </w:rPr>
        <w:t xml:space="preserve">. </w:t>
      </w:r>
    </w:p>
  </w:endnote>
  <w:endnote w:id="21">
    <w:p w:rsidR="001F32F7" w:rsidRPr="002F43C6" w:rsidRDefault="001F32F7" w:rsidP="001F32F7">
      <w:pPr>
        <w:pStyle w:val="Tekstprzypisukocowego"/>
        <w:rPr>
          <w:sz w:val="18"/>
          <w:szCs w:val="18"/>
          <w:lang w:val="pl-PL"/>
        </w:rPr>
      </w:pPr>
      <w:r w:rsidRPr="00C56866">
        <w:rPr>
          <w:rStyle w:val="Odwoanieprzypisukocowego"/>
          <w:lang w:val="pl-PL"/>
        </w:rPr>
        <w:endnoteRef/>
      </w:r>
      <w:r w:rsidRPr="00C56866">
        <w:rPr>
          <w:lang w:val="pl-PL"/>
        </w:rPr>
        <w:t xml:space="preserve"> </w:t>
      </w:r>
      <w:r>
        <w:rPr>
          <w:sz w:val="18"/>
          <w:szCs w:val="18"/>
          <w:lang w:val="pl-PL"/>
        </w:rPr>
        <w:t>Obowiązują minimalne wymagania zakupowe. Finansowanie powinno być uzyskane bezpośrednio przez klienta i jest dostępne dla zakwalifikowanych klientów za pośrednictwem zaaprobowanych przez HP partnerów finansowych. Partnerzy finansowi mogą wymagać kontroli kredytowej i podpisania standardowej dokumentacji.</w:t>
      </w:r>
      <w:r w:rsidR="00B605F9">
        <w:rPr>
          <w:sz w:val="18"/>
          <w:szCs w:val="18"/>
          <w:lang w:val="pl-PL"/>
        </w:rPr>
        <w:t xml:space="preserve"> </w:t>
      </w:r>
      <w:r>
        <w:rPr>
          <w:sz w:val="18"/>
          <w:szCs w:val="18"/>
          <w:lang w:val="pl-PL"/>
        </w:rPr>
        <w:t xml:space="preserve">Zakres gwarancji i usług wsparcia powinien być dopasowany do okresu finansowania, na przykład jeśli klient wybierze 3-letni okres finansowania, wówczas sprzęt powinien być objęty ochroną przez cały ten okres poprzez pakiet </w:t>
      </w:r>
      <w:proofErr w:type="spellStart"/>
      <w:r w:rsidRPr="00C56866">
        <w:rPr>
          <w:sz w:val="18"/>
          <w:szCs w:val="18"/>
          <w:lang w:val="pl-PL"/>
        </w:rPr>
        <w:t>Pick</w:t>
      </w:r>
      <w:proofErr w:type="spellEnd"/>
      <w:r w:rsidRPr="00C56866">
        <w:rPr>
          <w:sz w:val="18"/>
          <w:szCs w:val="18"/>
          <w:lang w:val="pl-PL"/>
        </w:rPr>
        <w:t xml:space="preserve"> </w:t>
      </w:r>
      <w:proofErr w:type="spellStart"/>
      <w:r w:rsidRPr="00C56866">
        <w:rPr>
          <w:sz w:val="18"/>
          <w:szCs w:val="18"/>
          <w:lang w:val="pl-PL"/>
        </w:rPr>
        <w:t>up</w:t>
      </w:r>
      <w:proofErr w:type="spellEnd"/>
      <w:r w:rsidRPr="00C56866">
        <w:rPr>
          <w:sz w:val="18"/>
          <w:szCs w:val="18"/>
          <w:lang w:val="pl-PL"/>
        </w:rPr>
        <w:t xml:space="preserve"> &amp; Return </w:t>
      </w:r>
      <w:proofErr w:type="spellStart"/>
      <w:r w:rsidRPr="00C56866">
        <w:rPr>
          <w:sz w:val="18"/>
          <w:szCs w:val="18"/>
          <w:lang w:val="pl-PL"/>
        </w:rPr>
        <w:t>Care</w:t>
      </w:r>
      <w:proofErr w:type="spellEnd"/>
      <w:r w:rsidRPr="00C56866">
        <w:rPr>
          <w:sz w:val="18"/>
          <w:szCs w:val="18"/>
          <w:lang w:val="pl-PL"/>
        </w:rPr>
        <w:t xml:space="preserve"> </w:t>
      </w:r>
      <w:proofErr w:type="spellStart"/>
      <w:r w:rsidRPr="00C56866">
        <w:rPr>
          <w:sz w:val="18"/>
          <w:szCs w:val="18"/>
          <w:lang w:val="pl-PL"/>
        </w:rPr>
        <w:t>Pack</w:t>
      </w:r>
      <w:proofErr w:type="spellEnd"/>
      <w:r w:rsidRPr="00C56866">
        <w:rPr>
          <w:sz w:val="18"/>
          <w:szCs w:val="18"/>
          <w:lang w:val="pl-PL"/>
        </w:rPr>
        <w:t xml:space="preserve"> </w:t>
      </w:r>
      <w:r>
        <w:rPr>
          <w:sz w:val="18"/>
          <w:szCs w:val="18"/>
          <w:lang w:val="pl-PL"/>
        </w:rPr>
        <w:t xml:space="preserve">lub gwarancję podstawową </w:t>
      </w:r>
      <w:r w:rsidRPr="00C56866">
        <w:rPr>
          <w:sz w:val="18"/>
          <w:szCs w:val="18"/>
          <w:lang w:val="pl-PL"/>
        </w:rPr>
        <w:t xml:space="preserve">(3/3/3). </w:t>
      </w:r>
      <w:r>
        <w:rPr>
          <w:sz w:val="18"/>
          <w:szCs w:val="18"/>
          <w:lang w:val="pl-PL"/>
        </w:rPr>
        <w:t xml:space="preserve">Kompatybilność komputerów PC można sprawdzić w portalu </w:t>
      </w:r>
      <w:proofErr w:type="spellStart"/>
      <w:r w:rsidRPr="00C56866">
        <w:rPr>
          <w:sz w:val="18"/>
          <w:szCs w:val="18"/>
          <w:lang w:val="pl-PL"/>
        </w:rPr>
        <w:t>Care</w:t>
      </w:r>
      <w:proofErr w:type="spellEnd"/>
      <w:r w:rsidRPr="00C56866">
        <w:rPr>
          <w:sz w:val="18"/>
          <w:szCs w:val="18"/>
          <w:lang w:val="pl-PL"/>
        </w:rPr>
        <w:t xml:space="preserve"> </w:t>
      </w:r>
      <w:proofErr w:type="spellStart"/>
      <w:r w:rsidRPr="00C56866">
        <w:rPr>
          <w:sz w:val="18"/>
          <w:szCs w:val="18"/>
          <w:lang w:val="pl-PL"/>
        </w:rPr>
        <w:t>Pack</w:t>
      </w:r>
      <w:proofErr w:type="spellEnd"/>
      <w:r w:rsidRPr="00C56866">
        <w:rPr>
          <w:sz w:val="18"/>
          <w:szCs w:val="18"/>
          <w:lang w:val="pl-PL"/>
        </w:rPr>
        <w:t xml:space="preserve"> Central: </w:t>
      </w:r>
      <w:r w:rsidR="00593C08">
        <w:fldChar w:fldCharType="begin"/>
      </w:r>
      <w:r w:rsidR="00593C08" w:rsidRPr="0071421B">
        <w:rPr>
          <w:lang w:val="pl-PL"/>
        </w:rPr>
        <w:instrText>HYPERLINK "http://cpc.ext.hp.com/portal/site/cpc/"</w:instrText>
      </w:r>
      <w:r w:rsidR="00593C08">
        <w:fldChar w:fldCharType="separate"/>
      </w:r>
      <w:r w:rsidRPr="00C56866">
        <w:rPr>
          <w:rStyle w:val="Hipercze"/>
          <w:sz w:val="18"/>
          <w:szCs w:val="18"/>
          <w:lang w:val="pl-PL"/>
        </w:rPr>
        <w:t>http://cpc.ext.hp.com/portal/site/cpc/</w:t>
      </w:r>
      <w:r w:rsidR="00593C08">
        <w:fldChar w:fldCharType="end"/>
      </w:r>
      <w:r w:rsidRPr="00C56866">
        <w:rPr>
          <w:sz w:val="18"/>
          <w:szCs w:val="18"/>
          <w:lang w:val="pl-PL"/>
        </w:rPr>
        <w:t xml:space="preserve">. </w:t>
      </w:r>
      <w:r>
        <w:rPr>
          <w:sz w:val="18"/>
          <w:szCs w:val="18"/>
          <w:lang w:val="pl-PL"/>
        </w:rPr>
        <w:t xml:space="preserve">Stawki i warunku oferty mogą różnić się w zależności od </w:t>
      </w:r>
      <w:proofErr w:type="spellStart"/>
      <w:r>
        <w:rPr>
          <w:sz w:val="18"/>
          <w:szCs w:val="18"/>
          <w:lang w:val="pl-PL"/>
        </w:rPr>
        <w:t>ratingu</w:t>
      </w:r>
      <w:proofErr w:type="spellEnd"/>
      <w:r>
        <w:rPr>
          <w:sz w:val="18"/>
          <w:szCs w:val="18"/>
          <w:lang w:val="pl-PL"/>
        </w:rPr>
        <w:t xml:space="preserve"> kredytowego, typu oferty, typu usług i (lub) wyposażenia oraz wybranych opcji. Mogą obowiązywać inne opłaty, w tym, bez ograniczeń, podatki, prowizje i opłaty transportowe. Nie wszystkie produkty HP są dostępne w programie i nie wszyscy klienci mogą zostać do niego zakwalifikowani. Mogą obowiązywać inne ograniczenia. HP zastrzega sobie prawo do zmiany lub anulowania programu w dowolnym momencie bez uprzedniego powiadomienia. Usługi HP podlegają stosownym warunkom i zasadom usług HP przekazanym klientowi w momencie zakupu. Klient może mieć dodatkowe uprawnienia ustawowe w zależności od obowiązującego prawa, a zasady i warunki usług HP ani ograniczona gwarancja HP, którą objęte są produkty HP, w żaden sposób nie wpływają na takie uprawnienia</w:t>
      </w:r>
      <w:r w:rsidRPr="00C56866">
        <w:rPr>
          <w:sz w:val="18"/>
          <w:szCs w:val="18"/>
          <w:lang w:val="pl-PL"/>
        </w:rPr>
        <w:t>.</w:t>
      </w:r>
    </w:p>
  </w:endnote>
  <w:endnote w:id="22">
    <w:p w:rsidR="001F32F7" w:rsidRPr="002F43C6" w:rsidRDefault="001F32F7" w:rsidP="001F32F7">
      <w:pPr>
        <w:pStyle w:val="Tekstprzypisukocowego"/>
        <w:rPr>
          <w:sz w:val="18"/>
          <w:szCs w:val="18"/>
          <w:lang w:val="pl-PL"/>
        </w:rPr>
      </w:pPr>
      <w:r w:rsidRPr="00C56866">
        <w:rPr>
          <w:rStyle w:val="Odwoanieprzypisukocowego"/>
          <w:lang w:val="pl-PL"/>
        </w:rPr>
        <w:endnoteRef/>
      </w:r>
      <w:r w:rsidRPr="00C56866">
        <w:rPr>
          <w:lang w:val="pl-PL"/>
        </w:rPr>
        <w:t xml:space="preserve"> </w:t>
      </w:r>
      <w:r w:rsidRPr="002F43C6">
        <w:rPr>
          <w:sz w:val="18"/>
          <w:szCs w:val="18"/>
          <w:lang w:val="pl-PL"/>
        </w:rPr>
        <w:t>Usługa</w:t>
      </w:r>
      <w:r w:rsidRPr="002F43C6">
        <w:rPr>
          <w:b/>
          <w:bCs/>
          <w:sz w:val="18"/>
          <w:szCs w:val="18"/>
          <w:lang w:val="pl-PL"/>
        </w:rPr>
        <w:t xml:space="preserve"> </w:t>
      </w:r>
      <w:r w:rsidRPr="00C56866">
        <w:rPr>
          <w:sz w:val="18"/>
          <w:szCs w:val="18"/>
          <w:lang w:val="pl-PL"/>
        </w:rPr>
        <w:t xml:space="preserve">HP </w:t>
      </w:r>
      <w:proofErr w:type="spellStart"/>
      <w:r w:rsidRPr="00C56866">
        <w:rPr>
          <w:sz w:val="18"/>
          <w:szCs w:val="18"/>
          <w:lang w:val="pl-PL"/>
        </w:rPr>
        <w:t>DaaS</w:t>
      </w:r>
      <w:proofErr w:type="spellEnd"/>
      <w:r w:rsidRPr="00C56866">
        <w:rPr>
          <w:sz w:val="18"/>
          <w:szCs w:val="18"/>
          <w:lang w:val="pl-PL"/>
        </w:rPr>
        <w:t xml:space="preserve"> </w:t>
      </w:r>
      <w:r>
        <w:rPr>
          <w:sz w:val="18"/>
          <w:szCs w:val="18"/>
          <w:lang w:val="pl-PL"/>
        </w:rPr>
        <w:t xml:space="preserve">jest sprzedawana oddzielnie i obejmuje sprzęt, usługi naprawcze oraz komponenty analityczne i może również obejmować finansowanie. Wymogi </w:t>
      </w:r>
      <w:r w:rsidRPr="00C56866">
        <w:rPr>
          <w:sz w:val="18"/>
          <w:szCs w:val="18"/>
          <w:lang w:val="pl-PL"/>
        </w:rPr>
        <w:t xml:space="preserve">HP </w:t>
      </w:r>
      <w:proofErr w:type="spellStart"/>
      <w:r w:rsidRPr="00C56866">
        <w:rPr>
          <w:sz w:val="18"/>
          <w:szCs w:val="18"/>
          <w:lang w:val="pl-PL"/>
        </w:rPr>
        <w:t>DaaS</w:t>
      </w:r>
      <w:proofErr w:type="spellEnd"/>
      <w:r w:rsidRPr="00C56866">
        <w:rPr>
          <w:sz w:val="18"/>
          <w:szCs w:val="18"/>
          <w:lang w:val="pl-PL"/>
        </w:rPr>
        <w:t xml:space="preserve"> </w:t>
      </w:r>
      <w:r>
        <w:rPr>
          <w:sz w:val="18"/>
          <w:szCs w:val="18"/>
          <w:lang w:val="pl-PL"/>
        </w:rPr>
        <w:t xml:space="preserve">różnią się w zależności od regionu i autoryzowanego partnera usługowego </w:t>
      </w:r>
      <w:r w:rsidRPr="00C56866">
        <w:rPr>
          <w:sz w:val="18"/>
          <w:szCs w:val="18"/>
          <w:lang w:val="pl-PL"/>
        </w:rPr>
        <w:t xml:space="preserve">HP </w:t>
      </w:r>
      <w:proofErr w:type="spellStart"/>
      <w:r w:rsidRPr="00C56866">
        <w:rPr>
          <w:sz w:val="18"/>
          <w:szCs w:val="18"/>
          <w:lang w:val="pl-PL"/>
        </w:rPr>
        <w:t>DaaS</w:t>
      </w:r>
      <w:proofErr w:type="spellEnd"/>
      <w:r w:rsidRPr="00C56866">
        <w:rPr>
          <w:sz w:val="18"/>
          <w:szCs w:val="18"/>
          <w:lang w:val="pl-PL"/>
        </w:rPr>
        <w:t>.</w:t>
      </w:r>
      <w:r>
        <w:rPr>
          <w:sz w:val="18"/>
          <w:szCs w:val="18"/>
          <w:lang w:val="pl-PL"/>
        </w:rPr>
        <w:t xml:space="preserve"> Prosimy skontaktować się z lokalnym przedstawicielem HP lub autoryzowanym partnerem </w:t>
      </w:r>
      <w:proofErr w:type="spellStart"/>
      <w:r>
        <w:rPr>
          <w:sz w:val="18"/>
          <w:szCs w:val="18"/>
          <w:lang w:val="pl-PL"/>
        </w:rPr>
        <w:t>DaaS</w:t>
      </w:r>
      <w:proofErr w:type="spellEnd"/>
      <w:r>
        <w:rPr>
          <w:sz w:val="18"/>
          <w:szCs w:val="18"/>
          <w:lang w:val="pl-PL"/>
        </w:rPr>
        <w:t>, aby uzyskać informacje dotyczące danej lokalizacji. Usługi HP podlegają stosownym warunkom i zasadom usług HP przekazanym klientowi w momencie zakupu. Klient może mieć dodatkowe uprawnienia ustawowe w zależności od obowiązującego prawa, a zasady i warunki usług HP ani ograniczona gwarancja HP, którą objęte są produkty HP, w żaden sposób nie wpływają na takie uprawnienia</w:t>
      </w:r>
      <w:r w:rsidRPr="00C56866">
        <w:rPr>
          <w:sz w:val="18"/>
          <w:szCs w:val="18"/>
          <w:lang w:val="pl-PL"/>
        </w:rPr>
        <w:t>.</w:t>
      </w:r>
    </w:p>
  </w:endnote>
  <w:endnote w:id="23">
    <w:p w:rsidR="001F32F7" w:rsidRPr="00C56866" w:rsidRDefault="001F32F7" w:rsidP="001F32F7">
      <w:pPr>
        <w:pStyle w:val="Tekstprzypisukocowego"/>
        <w:rPr>
          <w:color w:val="000000"/>
          <w:sz w:val="18"/>
          <w:szCs w:val="18"/>
          <w:shd w:val="clear" w:color="auto" w:fill="FFFFFF"/>
          <w:lang w:val="pl-PL"/>
        </w:rPr>
      </w:pPr>
      <w:r w:rsidRPr="00C56866">
        <w:rPr>
          <w:rStyle w:val="Odwoanieprzypisukocowego"/>
          <w:lang w:val="pl-PL"/>
        </w:rPr>
        <w:endnoteRef/>
      </w:r>
      <w:r w:rsidRPr="00C56866">
        <w:rPr>
          <w:lang w:val="pl-PL"/>
        </w:rPr>
        <w:t xml:space="preserve"> </w:t>
      </w:r>
      <w:r>
        <w:rPr>
          <w:color w:val="000000"/>
          <w:sz w:val="18"/>
          <w:szCs w:val="18"/>
          <w:shd w:val="clear" w:color="auto" w:fill="FFFFFF"/>
          <w:lang w:val="pl-PL"/>
        </w:rPr>
        <w:t>Ceny i dostępność mogą ulec zmianie bez uprzedniego powiadomienia</w:t>
      </w:r>
      <w:r w:rsidRPr="00C56866">
        <w:rPr>
          <w:color w:val="000000"/>
          <w:sz w:val="18"/>
          <w:szCs w:val="18"/>
          <w:shd w:val="clear" w:color="auto" w:fill="FFFFFF"/>
          <w:lang w:val="pl-PL"/>
        </w:rPr>
        <w:t>.</w:t>
      </w:r>
    </w:p>
    <w:p w:rsidR="001F32F7" w:rsidRPr="00C56866" w:rsidRDefault="001F32F7" w:rsidP="001F32F7">
      <w:pPr>
        <w:pStyle w:val="Tekstprzypisukocowego"/>
        <w:rPr>
          <w:color w:val="000000"/>
          <w:sz w:val="18"/>
          <w:szCs w:val="18"/>
          <w:shd w:val="clear" w:color="auto" w:fill="FFFFFF"/>
          <w:lang w:val="pl-PL"/>
        </w:rPr>
      </w:pPr>
    </w:p>
    <w:p w:rsidR="001F32F7" w:rsidRPr="00C56866" w:rsidRDefault="001F32F7" w:rsidP="001F32F7">
      <w:pPr>
        <w:pStyle w:val="Tekstprzypisukocowego"/>
        <w:rPr>
          <w:color w:val="000000"/>
          <w:sz w:val="18"/>
          <w:szCs w:val="18"/>
          <w:shd w:val="clear" w:color="auto" w:fill="FFFFFF"/>
          <w:lang w:val="pl-PL"/>
        </w:rPr>
      </w:pPr>
    </w:p>
    <w:p w:rsidR="001F32F7" w:rsidRPr="00C56866" w:rsidRDefault="001F32F7" w:rsidP="001F32F7">
      <w:pPr>
        <w:pStyle w:val="Tekstprzypisukocowego"/>
        <w:rPr>
          <w:shd w:val="clear" w:color="auto" w:fill="FFFFFF"/>
          <w:lang w:val="pl-PL"/>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P Simplified Light">
    <w:altName w:val="Calibri"/>
    <w:charset w:val="EE"/>
    <w:family w:val="swiss"/>
    <w:pitch w:val="variable"/>
    <w:sig w:usb0="A00000AF" w:usb1="5000205B" w:usb2="00000000" w:usb3="00000000" w:csb0="00000093" w:csb1="00000000"/>
  </w:font>
  <w:font w:name="HP Simplified">
    <w:altName w:val="Calibri"/>
    <w:charset w:val="EE"/>
    <w:family w:val="swiss"/>
    <w:pitch w:val="variable"/>
    <w:sig w:usb0="A00000AF" w:usb1="5000205B" w:usb2="00000000" w:usb3="00000000" w:csb0="00000093" w:csb1="00000000"/>
  </w:font>
  <w:font w:name="HPSimplified-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HPSimplified-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Layout w:type="fixed"/>
      <w:tblCellMar>
        <w:left w:w="0" w:type="dxa"/>
        <w:right w:w="0" w:type="dxa"/>
      </w:tblCellMar>
      <w:tblLook w:val="04A0"/>
    </w:tblPr>
    <w:tblGrid>
      <w:gridCol w:w="8280"/>
      <w:gridCol w:w="1080"/>
    </w:tblGrid>
    <w:tr w:rsidR="00750B8B">
      <w:tc>
        <w:tcPr>
          <w:tcW w:w="8280" w:type="dxa"/>
          <w:tcBorders>
            <w:top w:val="single" w:sz="4" w:space="0" w:color="B9B8BB"/>
          </w:tcBorders>
          <w:vAlign w:val="bottom"/>
        </w:tcPr>
        <w:p w:rsidR="00750B8B" w:rsidRDefault="00750B8B">
          <w:pPr>
            <w:pStyle w:val="Stopka"/>
            <w:rPr>
              <w:lang w:val="pl-PL"/>
            </w:rPr>
          </w:pPr>
        </w:p>
      </w:tc>
      <w:tc>
        <w:tcPr>
          <w:tcW w:w="1080" w:type="dxa"/>
          <w:tcBorders>
            <w:top w:val="single" w:sz="4" w:space="0" w:color="B9B8BB"/>
          </w:tcBorders>
          <w:vAlign w:val="bottom"/>
        </w:tcPr>
        <w:p w:rsidR="00750B8B" w:rsidRDefault="00750B8B">
          <w:pPr>
            <w:pStyle w:val="HPIpagenumber"/>
            <w:spacing w:after="0" w:line="240" w:lineRule="auto"/>
            <w:rPr>
              <w:lang w:val="pl-PL"/>
            </w:rPr>
          </w:pPr>
        </w:p>
      </w:tc>
    </w:tr>
    <w:tr w:rsidR="00750B8B">
      <w:tc>
        <w:tcPr>
          <w:tcW w:w="8280" w:type="dxa"/>
          <w:vAlign w:val="bottom"/>
        </w:tcPr>
        <w:p w:rsidR="00750B8B" w:rsidRPr="00A244CB" w:rsidRDefault="00750B8B">
          <w:pPr>
            <w:pStyle w:val="Stopka"/>
          </w:pPr>
          <w:r w:rsidRPr="00A244CB">
            <w:t>©Copyright 2020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rsidR="00750B8B" w:rsidRPr="0071421B" w:rsidRDefault="00750B8B">
          <w:pPr>
            <w:pStyle w:val="HPIpagenumber"/>
            <w:spacing w:after="0" w:line="240" w:lineRule="auto"/>
          </w:pPr>
        </w:p>
      </w:tc>
    </w:tr>
  </w:tbl>
  <w:p w:rsidR="00750B8B" w:rsidRPr="0071421B" w:rsidRDefault="00750B8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CB" w:rsidRDefault="001406CB">
    <w:pPr>
      <w:pStyle w:val="Stopka"/>
      <w:jc w:val="right"/>
    </w:pPr>
  </w:p>
  <w:p w:rsidR="00750B8B" w:rsidRDefault="00750B8B">
    <w:pPr>
      <w:pStyle w:val="Stopka"/>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895" w:rsidRDefault="00136895">
      <w:pPr>
        <w:rPr>
          <w:lang w:val="pl-PL"/>
        </w:rPr>
      </w:pPr>
      <w:r>
        <w:rPr>
          <w:lang w:val="pl-PL"/>
        </w:rPr>
        <w:separator/>
      </w:r>
    </w:p>
  </w:footnote>
  <w:footnote w:type="continuationSeparator" w:id="0">
    <w:p w:rsidR="00136895" w:rsidRDefault="00136895">
      <w:pPr>
        <w:rPr>
          <w:lang w:val="pl-PL"/>
        </w:rPr>
      </w:pPr>
      <w:r>
        <w:rPr>
          <w:lang w:val="pl-PL"/>
        </w:rPr>
        <w:continuationSeparator/>
      </w:r>
    </w:p>
  </w:footnote>
  <w:footnote w:type="continuationNotice" w:id="1">
    <w:p w:rsidR="00136895" w:rsidRDefault="00136895">
      <w:pPr>
        <w:spacing w:after="0" w:line="240" w:lineRule="aut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Layout w:type="fixed"/>
      <w:tblCellMar>
        <w:left w:w="0" w:type="dxa"/>
        <w:right w:w="0" w:type="dxa"/>
      </w:tblCellMar>
      <w:tblLook w:val="04A0"/>
    </w:tblPr>
    <w:tblGrid>
      <w:gridCol w:w="2160"/>
      <w:gridCol w:w="2880"/>
      <w:gridCol w:w="4320"/>
    </w:tblGrid>
    <w:tr w:rsidR="00750B8B">
      <w:trPr>
        <w:trHeight w:val="691"/>
      </w:trPr>
      <w:tc>
        <w:tcPr>
          <w:tcW w:w="2160" w:type="dxa"/>
          <w:vAlign w:val="bottom"/>
        </w:tcPr>
        <w:p w:rsidR="00750B8B" w:rsidRDefault="00750B8B">
          <w:pPr>
            <w:pStyle w:val="HPIheaderpages"/>
            <w:rPr>
              <w:noProof w:val="0"/>
              <w:lang w:val="pl-PL"/>
            </w:rPr>
          </w:pPr>
          <w:r>
            <w:rPr>
              <w:noProof w:val="0"/>
              <w:lang w:val="pl-PL"/>
            </w:rPr>
            <w:t xml:space="preserve">Informacja </w:t>
          </w:r>
          <w:r w:rsidR="00C44740">
            <w:rPr>
              <w:noProof w:val="0"/>
              <w:lang w:val="pl-PL"/>
            </w:rPr>
            <w:t>prasowa</w:t>
          </w:r>
        </w:p>
      </w:tc>
      <w:tc>
        <w:tcPr>
          <w:tcW w:w="2880" w:type="dxa"/>
          <w:vAlign w:val="bottom"/>
        </w:tcPr>
        <w:p w:rsidR="00750B8B" w:rsidRDefault="0040110C">
          <w:pPr>
            <w:pStyle w:val="HPIdatesecondpages"/>
            <w:rPr>
              <w:noProof w:val="0"/>
              <w:lang w:val="pl-PL"/>
            </w:rPr>
          </w:pPr>
          <w:r>
            <w:rPr>
              <w:noProof w:val="0"/>
              <w:lang w:val="pl-PL"/>
            </w:rPr>
            <w:t>28</w:t>
          </w:r>
          <w:r w:rsidR="00750B8B">
            <w:rPr>
              <w:noProof w:val="0"/>
              <w:lang w:val="pl-PL"/>
            </w:rPr>
            <w:t xml:space="preserve"> września 2020 r.</w:t>
          </w:r>
        </w:p>
      </w:tc>
      <w:tc>
        <w:tcPr>
          <w:tcW w:w="4320" w:type="dxa"/>
          <w:vAlign w:val="center"/>
        </w:tcPr>
        <w:p w:rsidR="00750B8B" w:rsidRDefault="005408D6">
          <w:pPr>
            <w:pStyle w:val="Nagwek"/>
            <w:jc w:val="right"/>
            <w:rPr>
              <w:noProof w:val="0"/>
              <w:sz w:val="20"/>
              <w:szCs w:val="20"/>
              <w:lang w:val="pl-PL"/>
            </w:rPr>
          </w:pPr>
          <w:r>
            <w:rPr>
              <w:lang w:val="pl-PL" w:eastAsia="pl-PL"/>
            </w:rPr>
            <w:drawing>
              <wp:inline distT="0" distB="0" distL="0" distR="0">
                <wp:extent cx="431800" cy="4318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800" cy="431800"/>
                        </a:xfrm>
                        <a:prstGeom prst="rect">
                          <a:avLst/>
                        </a:prstGeom>
                        <a:noFill/>
                        <a:ln>
                          <a:noFill/>
                        </a:ln>
                      </pic:spPr>
                    </pic:pic>
                  </a:graphicData>
                </a:graphic>
              </wp:inline>
            </w:drawing>
          </w:r>
        </w:p>
      </w:tc>
    </w:tr>
    <w:tr w:rsidR="00750B8B">
      <w:trPr>
        <w:trHeight w:hRule="exact" w:val="144"/>
      </w:trPr>
      <w:tc>
        <w:tcPr>
          <w:tcW w:w="2160" w:type="dxa"/>
          <w:tcBorders>
            <w:bottom w:val="single" w:sz="4" w:space="0" w:color="B9B8BB"/>
          </w:tcBorders>
        </w:tcPr>
        <w:p w:rsidR="00750B8B" w:rsidRDefault="00750B8B">
          <w:pPr>
            <w:rPr>
              <w:lang w:val="pl-PL"/>
            </w:rPr>
          </w:pPr>
        </w:p>
      </w:tc>
      <w:tc>
        <w:tcPr>
          <w:tcW w:w="2880" w:type="dxa"/>
          <w:tcBorders>
            <w:bottom w:val="single" w:sz="4" w:space="0" w:color="B9B8BB"/>
          </w:tcBorders>
        </w:tcPr>
        <w:p w:rsidR="00750B8B" w:rsidRDefault="00750B8B">
          <w:pPr>
            <w:rPr>
              <w:lang w:val="pl-PL"/>
            </w:rPr>
          </w:pPr>
        </w:p>
      </w:tc>
      <w:tc>
        <w:tcPr>
          <w:tcW w:w="4320" w:type="dxa"/>
          <w:tcBorders>
            <w:bottom w:val="single" w:sz="4" w:space="0" w:color="B9B8BB"/>
          </w:tcBorders>
        </w:tcPr>
        <w:p w:rsidR="00750B8B" w:rsidRDefault="00750B8B">
          <w:pPr>
            <w:rPr>
              <w:lang w:val="pl-PL"/>
            </w:rPr>
          </w:pPr>
        </w:p>
      </w:tc>
    </w:tr>
  </w:tbl>
  <w:p w:rsidR="00750B8B" w:rsidRDefault="00750B8B">
    <w:pPr>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Layout w:type="fixed"/>
      <w:tblCellMar>
        <w:top w:w="29" w:type="dxa"/>
        <w:left w:w="0" w:type="dxa"/>
        <w:bottom w:w="29" w:type="dxa"/>
        <w:right w:w="0" w:type="dxa"/>
      </w:tblCellMar>
      <w:tblLook w:val="04A0"/>
    </w:tblPr>
    <w:tblGrid>
      <w:gridCol w:w="5040"/>
      <w:gridCol w:w="4320"/>
    </w:tblGrid>
    <w:tr w:rsidR="00750B8B">
      <w:trPr>
        <w:trHeight w:val="720"/>
      </w:trPr>
      <w:tc>
        <w:tcPr>
          <w:tcW w:w="5040" w:type="dxa"/>
        </w:tcPr>
        <w:p w:rsidR="003D769B" w:rsidRDefault="003D769B" w:rsidP="003D769B">
          <w:pPr>
            <w:pStyle w:val="Nagwek"/>
            <w:rPr>
              <w:rFonts w:ascii="HP Simplified Light" w:hAnsi="HP Simplified Light" w:cs="HPSimplified-Regular"/>
              <w:color w:val="auto"/>
              <w:sz w:val="20"/>
              <w:szCs w:val="20"/>
              <w:lang w:val="pt-BR"/>
            </w:rPr>
          </w:pPr>
          <w:r w:rsidRPr="008C13F2">
            <w:rPr>
              <w:rFonts w:ascii="HP Simplified Light" w:hAnsi="HP Simplified Light" w:cs="HPSimplified-Regular"/>
              <w:color w:val="auto"/>
              <w:sz w:val="20"/>
              <w:szCs w:val="20"/>
              <w:lang w:val="pt-BR"/>
            </w:rPr>
            <w:t xml:space="preserve">HP Inc </w:t>
          </w:r>
        </w:p>
        <w:p w:rsidR="003D769B" w:rsidRDefault="003D769B" w:rsidP="003D769B">
          <w:pPr>
            <w:pStyle w:val="Nagwek"/>
            <w:rPr>
              <w:rFonts w:ascii="HP Simplified Light" w:hAnsi="HP Simplified Light" w:cs="HPSimplified-Regular"/>
              <w:color w:val="auto"/>
              <w:sz w:val="20"/>
              <w:szCs w:val="20"/>
              <w:lang w:val="pt-BR"/>
            </w:rPr>
          </w:pPr>
          <w:r w:rsidRPr="008C13F2">
            <w:rPr>
              <w:rFonts w:ascii="HP Simplified Light" w:hAnsi="HP Simplified Light" w:cs="HPSimplified-Regular"/>
              <w:color w:val="auto"/>
              <w:sz w:val="20"/>
              <w:szCs w:val="20"/>
              <w:lang w:val="pt-BR"/>
            </w:rPr>
            <w:t xml:space="preserve">University Business Center II </w:t>
          </w:r>
        </w:p>
        <w:p w:rsidR="003D769B" w:rsidRDefault="003D769B" w:rsidP="003D769B">
          <w:pPr>
            <w:pStyle w:val="Nagwek"/>
            <w:rPr>
              <w:rFonts w:ascii="HP Simplified Light" w:hAnsi="HP Simplified Light" w:cs="HPSimplified-Regular"/>
              <w:color w:val="auto"/>
              <w:sz w:val="20"/>
              <w:szCs w:val="20"/>
              <w:lang w:val="pt-BR"/>
            </w:rPr>
          </w:pPr>
          <w:r w:rsidRPr="008C13F2">
            <w:rPr>
              <w:rFonts w:ascii="HP Simplified Light" w:hAnsi="HP Simplified Light" w:cs="HPSimplified-Regular"/>
              <w:color w:val="auto"/>
              <w:sz w:val="20"/>
              <w:szCs w:val="20"/>
              <w:lang w:val="pt-BR"/>
            </w:rPr>
            <w:t xml:space="preserve">ul. Szturmowa 2A </w:t>
          </w:r>
        </w:p>
        <w:p w:rsidR="003D769B" w:rsidRDefault="003D769B" w:rsidP="003D769B">
          <w:pPr>
            <w:pStyle w:val="Nagwek"/>
            <w:rPr>
              <w:rFonts w:ascii="HP Simplified Light" w:hAnsi="HP Simplified Light" w:cs="HPSimplified-Regular"/>
              <w:color w:val="auto"/>
              <w:sz w:val="20"/>
              <w:szCs w:val="20"/>
              <w:lang w:val="pt-BR"/>
            </w:rPr>
          </w:pPr>
          <w:r w:rsidRPr="008C13F2">
            <w:rPr>
              <w:rFonts w:ascii="HP Simplified Light" w:hAnsi="HP Simplified Light" w:cs="HPSimplified-Regular"/>
              <w:color w:val="auto"/>
              <w:sz w:val="20"/>
              <w:szCs w:val="20"/>
              <w:lang w:val="pt-BR"/>
            </w:rPr>
            <w:t xml:space="preserve">02-678 Warszawa </w:t>
          </w:r>
        </w:p>
        <w:p w:rsidR="003D769B" w:rsidRDefault="003D769B" w:rsidP="003D769B">
          <w:pPr>
            <w:pStyle w:val="Nagwek"/>
            <w:rPr>
              <w:rFonts w:ascii="HP Simplified Light" w:hAnsi="HP Simplified Light" w:cs="HPSimplified-Regular"/>
              <w:color w:val="auto"/>
              <w:sz w:val="20"/>
              <w:szCs w:val="20"/>
              <w:lang w:val="pt-BR"/>
            </w:rPr>
          </w:pPr>
        </w:p>
        <w:p w:rsidR="00750B8B" w:rsidRPr="003D769B" w:rsidRDefault="003D769B" w:rsidP="003D769B">
          <w:pPr>
            <w:pStyle w:val="Nagwek"/>
            <w:rPr>
              <w:rFonts w:ascii="HP Simplified Light" w:hAnsi="HP Simplified Light"/>
              <w:noProof w:val="0"/>
              <w:color w:val="auto"/>
              <w:sz w:val="20"/>
              <w:szCs w:val="20"/>
              <w:lang w:val="pl-PL"/>
            </w:rPr>
          </w:pPr>
          <w:r w:rsidRPr="008C13F2">
            <w:rPr>
              <w:rFonts w:ascii="HP Simplified Light" w:hAnsi="HP Simplified Light" w:cs="HPSimplified-Regular"/>
              <w:color w:val="auto"/>
              <w:sz w:val="20"/>
              <w:szCs w:val="20"/>
              <w:lang w:val="pt-BR"/>
            </w:rPr>
            <w:t>hp.pl</w:t>
          </w:r>
          <w:r w:rsidR="00B605F9">
            <w:rPr>
              <w:rFonts w:asciiTheme="minorHAnsi" w:hAnsiTheme="minorHAnsi"/>
              <w:snapToGrid w:val="0"/>
              <w:color w:val="auto"/>
              <w:sz w:val="20"/>
              <w:lang w:val="pt-BR"/>
            </w:rPr>
            <w:t xml:space="preserve"> </w:t>
          </w:r>
        </w:p>
      </w:tc>
      <w:tc>
        <w:tcPr>
          <w:tcW w:w="4320" w:type="dxa"/>
        </w:tcPr>
        <w:p w:rsidR="00750B8B" w:rsidRDefault="005408D6">
          <w:pPr>
            <w:pStyle w:val="Nagwek"/>
            <w:spacing w:line="240" w:lineRule="auto"/>
            <w:jc w:val="right"/>
            <w:rPr>
              <w:noProof w:val="0"/>
              <w:lang w:val="pl-PL"/>
            </w:rPr>
          </w:pPr>
          <w:r>
            <w:rPr>
              <w:rFonts w:ascii="Times New Roman"/>
              <w:lang w:val="pl-PL" w:eastAsia="pl-PL"/>
            </w:rPr>
            <w:drawing>
              <wp:inline distT="0" distB="0" distL="0" distR="0">
                <wp:extent cx="8001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p>
      </w:tc>
    </w:tr>
  </w:tbl>
  <w:p w:rsidR="00750B8B" w:rsidRDefault="00750B8B">
    <w:pPr>
      <w:pStyle w:val="HPItext"/>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277"/>
    <w:multiLevelType w:val="hybridMultilevel"/>
    <w:tmpl w:val="5818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E3B5C"/>
    <w:multiLevelType w:val="hybridMultilevel"/>
    <w:tmpl w:val="13EA38D6"/>
    <w:lvl w:ilvl="0" w:tplc="F17470D6">
      <w:start w:val="1"/>
      <w:numFmt w:val="bullet"/>
      <w:lvlText w:val="•"/>
      <w:lvlJc w:val="left"/>
      <w:pPr>
        <w:tabs>
          <w:tab w:val="num" w:pos="720"/>
        </w:tabs>
        <w:ind w:left="720" w:hanging="360"/>
      </w:pPr>
      <w:rPr>
        <w:rFonts w:ascii="Arial" w:hAnsi="Arial" w:hint="default"/>
      </w:rPr>
    </w:lvl>
    <w:lvl w:ilvl="1" w:tplc="34782A4E" w:tentative="1">
      <w:start w:val="1"/>
      <w:numFmt w:val="bullet"/>
      <w:lvlText w:val="•"/>
      <w:lvlJc w:val="left"/>
      <w:pPr>
        <w:tabs>
          <w:tab w:val="num" w:pos="1440"/>
        </w:tabs>
        <w:ind w:left="1440" w:hanging="360"/>
      </w:pPr>
      <w:rPr>
        <w:rFonts w:ascii="Arial" w:hAnsi="Arial" w:hint="default"/>
      </w:rPr>
    </w:lvl>
    <w:lvl w:ilvl="2" w:tplc="5C42DE06" w:tentative="1">
      <w:start w:val="1"/>
      <w:numFmt w:val="bullet"/>
      <w:lvlText w:val="•"/>
      <w:lvlJc w:val="left"/>
      <w:pPr>
        <w:tabs>
          <w:tab w:val="num" w:pos="2160"/>
        </w:tabs>
        <w:ind w:left="2160" w:hanging="360"/>
      </w:pPr>
      <w:rPr>
        <w:rFonts w:ascii="Arial" w:hAnsi="Arial" w:hint="default"/>
      </w:rPr>
    </w:lvl>
    <w:lvl w:ilvl="3" w:tplc="173E18CA" w:tentative="1">
      <w:start w:val="1"/>
      <w:numFmt w:val="bullet"/>
      <w:lvlText w:val="•"/>
      <w:lvlJc w:val="left"/>
      <w:pPr>
        <w:tabs>
          <w:tab w:val="num" w:pos="2880"/>
        </w:tabs>
        <w:ind w:left="2880" w:hanging="360"/>
      </w:pPr>
      <w:rPr>
        <w:rFonts w:ascii="Arial" w:hAnsi="Arial" w:hint="default"/>
      </w:rPr>
    </w:lvl>
    <w:lvl w:ilvl="4" w:tplc="6FF20198" w:tentative="1">
      <w:start w:val="1"/>
      <w:numFmt w:val="bullet"/>
      <w:lvlText w:val="•"/>
      <w:lvlJc w:val="left"/>
      <w:pPr>
        <w:tabs>
          <w:tab w:val="num" w:pos="3600"/>
        </w:tabs>
        <w:ind w:left="3600" w:hanging="360"/>
      </w:pPr>
      <w:rPr>
        <w:rFonts w:ascii="Arial" w:hAnsi="Arial" w:hint="default"/>
      </w:rPr>
    </w:lvl>
    <w:lvl w:ilvl="5" w:tplc="99C822A2" w:tentative="1">
      <w:start w:val="1"/>
      <w:numFmt w:val="bullet"/>
      <w:lvlText w:val="•"/>
      <w:lvlJc w:val="left"/>
      <w:pPr>
        <w:tabs>
          <w:tab w:val="num" w:pos="4320"/>
        </w:tabs>
        <w:ind w:left="4320" w:hanging="360"/>
      </w:pPr>
      <w:rPr>
        <w:rFonts w:ascii="Arial" w:hAnsi="Arial" w:hint="default"/>
      </w:rPr>
    </w:lvl>
    <w:lvl w:ilvl="6" w:tplc="17AC7B3A" w:tentative="1">
      <w:start w:val="1"/>
      <w:numFmt w:val="bullet"/>
      <w:lvlText w:val="•"/>
      <w:lvlJc w:val="left"/>
      <w:pPr>
        <w:tabs>
          <w:tab w:val="num" w:pos="5040"/>
        </w:tabs>
        <w:ind w:left="5040" w:hanging="360"/>
      </w:pPr>
      <w:rPr>
        <w:rFonts w:ascii="Arial" w:hAnsi="Arial" w:hint="default"/>
      </w:rPr>
    </w:lvl>
    <w:lvl w:ilvl="7" w:tplc="DC6EE462" w:tentative="1">
      <w:start w:val="1"/>
      <w:numFmt w:val="bullet"/>
      <w:lvlText w:val="•"/>
      <w:lvlJc w:val="left"/>
      <w:pPr>
        <w:tabs>
          <w:tab w:val="num" w:pos="5760"/>
        </w:tabs>
        <w:ind w:left="5760" w:hanging="360"/>
      </w:pPr>
      <w:rPr>
        <w:rFonts w:ascii="Arial" w:hAnsi="Arial" w:hint="default"/>
      </w:rPr>
    </w:lvl>
    <w:lvl w:ilvl="8" w:tplc="1250E836" w:tentative="1">
      <w:start w:val="1"/>
      <w:numFmt w:val="bullet"/>
      <w:lvlText w:val="•"/>
      <w:lvlJc w:val="left"/>
      <w:pPr>
        <w:tabs>
          <w:tab w:val="num" w:pos="6480"/>
        </w:tabs>
        <w:ind w:left="6480" w:hanging="360"/>
      </w:pPr>
      <w:rPr>
        <w:rFonts w:ascii="Arial" w:hAnsi="Arial" w:hint="default"/>
      </w:rPr>
    </w:lvl>
  </w:abstractNum>
  <w:abstractNum w:abstractNumId="2">
    <w:nsid w:val="0D650176"/>
    <w:multiLevelType w:val="multilevel"/>
    <w:tmpl w:val="E82A292E"/>
    <w:styleLink w:val="bulletedlist"/>
    <w:lvl w:ilvl="0">
      <w:start w:val="1"/>
      <w:numFmt w:val="bulle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cs="Times New Roman" w:hint="default"/>
      </w:rPr>
    </w:lvl>
    <w:lvl w:ilvl="6">
      <w:start w:val="1"/>
      <w:numFmt w:val="none"/>
      <w:lvlText w:val="%7"/>
      <w:lvlJc w:val="left"/>
      <w:pPr>
        <w:ind w:left="187" w:hanging="187"/>
      </w:pPr>
      <w:rPr>
        <w:rFonts w:cs="Times New Roman" w:hint="default"/>
      </w:rPr>
    </w:lvl>
    <w:lvl w:ilvl="7">
      <w:start w:val="1"/>
      <w:numFmt w:val="none"/>
      <w:lvlText w:val="%8"/>
      <w:lvlJc w:val="left"/>
      <w:pPr>
        <w:ind w:left="187" w:hanging="187"/>
      </w:pPr>
      <w:rPr>
        <w:rFonts w:cs="Times New Roman" w:hint="default"/>
      </w:rPr>
    </w:lvl>
    <w:lvl w:ilvl="8">
      <w:start w:val="1"/>
      <w:numFmt w:val="none"/>
      <w:lvlText w:val="%9"/>
      <w:lvlJc w:val="left"/>
      <w:pPr>
        <w:ind w:left="187" w:hanging="187"/>
      </w:pPr>
      <w:rPr>
        <w:rFonts w:cs="Times New Roman" w:hint="default"/>
      </w:rPr>
    </w:lvl>
  </w:abstractNum>
  <w:abstractNum w:abstractNumId="3">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4">
    <w:nsid w:val="16160645"/>
    <w:multiLevelType w:val="hybridMultilevel"/>
    <w:tmpl w:val="7C9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02A5E"/>
    <w:multiLevelType w:val="hybridMultilevel"/>
    <w:tmpl w:val="B51C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8613E"/>
    <w:multiLevelType w:val="hybridMultilevel"/>
    <w:tmpl w:val="9F50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41F8F"/>
    <w:multiLevelType w:val="hybridMultilevel"/>
    <w:tmpl w:val="8C029C50"/>
    <w:lvl w:ilvl="0" w:tplc="646C2374">
      <w:start w:val="1"/>
      <w:numFmt w:val="decimal"/>
      <w:lvlText w:val="(%1)"/>
      <w:lvlJc w:val="left"/>
      <w:pPr>
        <w:ind w:left="403" w:hanging="360"/>
      </w:pPr>
      <w:rPr>
        <w:rFonts w:cs="Times New Roman" w:hint="default"/>
      </w:rPr>
    </w:lvl>
    <w:lvl w:ilvl="1" w:tplc="04090019" w:tentative="1">
      <w:start w:val="1"/>
      <w:numFmt w:val="lowerLetter"/>
      <w:lvlText w:val="%2."/>
      <w:lvlJc w:val="left"/>
      <w:pPr>
        <w:ind w:left="1123" w:hanging="360"/>
      </w:pPr>
      <w:rPr>
        <w:rFonts w:cs="Times New Roman"/>
      </w:rPr>
    </w:lvl>
    <w:lvl w:ilvl="2" w:tplc="0409001B" w:tentative="1">
      <w:start w:val="1"/>
      <w:numFmt w:val="lowerRoman"/>
      <w:lvlText w:val="%3."/>
      <w:lvlJc w:val="right"/>
      <w:pPr>
        <w:ind w:left="1843" w:hanging="180"/>
      </w:pPr>
      <w:rPr>
        <w:rFonts w:cs="Times New Roman"/>
      </w:rPr>
    </w:lvl>
    <w:lvl w:ilvl="3" w:tplc="0409000F" w:tentative="1">
      <w:start w:val="1"/>
      <w:numFmt w:val="decimal"/>
      <w:lvlText w:val="%4."/>
      <w:lvlJc w:val="left"/>
      <w:pPr>
        <w:ind w:left="2563" w:hanging="360"/>
      </w:pPr>
      <w:rPr>
        <w:rFonts w:cs="Times New Roman"/>
      </w:rPr>
    </w:lvl>
    <w:lvl w:ilvl="4" w:tplc="04090019" w:tentative="1">
      <w:start w:val="1"/>
      <w:numFmt w:val="lowerLetter"/>
      <w:lvlText w:val="%5."/>
      <w:lvlJc w:val="left"/>
      <w:pPr>
        <w:ind w:left="3283" w:hanging="360"/>
      </w:pPr>
      <w:rPr>
        <w:rFonts w:cs="Times New Roman"/>
      </w:rPr>
    </w:lvl>
    <w:lvl w:ilvl="5" w:tplc="0409001B" w:tentative="1">
      <w:start w:val="1"/>
      <w:numFmt w:val="lowerRoman"/>
      <w:lvlText w:val="%6."/>
      <w:lvlJc w:val="right"/>
      <w:pPr>
        <w:ind w:left="4003" w:hanging="180"/>
      </w:pPr>
      <w:rPr>
        <w:rFonts w:cs="Times New Roman"/>
      </w:rPr>
    </w:lvl>
    <w:lvl w:ilvl="6" w:tplc="0409000F" w:tentative="1">
      <w:start w:val="1"/>
      <w:numFmt w:val="decimal"/>
      <w:lvlText w:val="%7."/>
      <w:lvlJc w:val="left"/>
      <w:pPr>
        <w:ind w:left="4723" w:hanging="360"/>
      </w:pPr>
      <w:rPr>
        <w:rFonts w:cs="Times New Roman"/>
      </w:rPr>
    </w:lvl>
    <w:lvl w:ilvl="7" w:tplc="04090019" w:tentative="1">
      <w:start w:val="1"/>
      <w:numFmt w:val="lowerLetter"/>
      <w:lvlText w:val="%8."/>
      <w:lvlJc w:val="left"/>
      <w:pPr>
        <w:ind w:left="5443" w:hanging="360"/>
      </w:pPr>
      <w:rPr>
        <w:rFonts w:cs="Times New Roman"/>
      </w:rPr>
    </w:lvl>
    <w:lvl w:ilvl="8" w:tplc="0409001B" w:tentative="1">
      <w:start w:val="1"/>
      <w:numFmt w:val="lowerRoman"/>
      <w:lvlText w:val="%9."/>
      <w:lvlJc w:val="right"/>
      <w:pPr>
        <w:ind w:left="6163" w:hanging="180"/>
      </w:pPr>
      <w:rPr>
        <w:rFonts w:cs="Times New Roman"/>
      </w:rPr>
    </w:lvl>
  </w:abstractNum>
  <w:abstractNum w:abstractNumId="8">
    <w:nsid w:val="2F8706CF"/>
    <w:multiLevelType w:val="hybridMultilevel"/>
    <w:tmpl w:val="A73E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73EB7"/>
    <w:multiLevelType w:val="hybridMultilevel"/>
    <w:tmpl w:val="5ECC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74716"/>
    <w:multiLevelType w:val="hybridMultilevel"/>
    <w:tmpl w:val="5BF8A7F4"/>
    <w:lvl w:ilvl="0" w:tplc="FE3028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405357C"/>
    <w:multiLevelType w:val="multilevel"/>
    <w:tmpl w:val="8794BDA4"/>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o"/>
      <w:lvlJc w:val="left"/>
      <w:pPr>
        <w:tabs>
          <w:tab w:val="num" w:pos="576"/>
        </w:tabs>
        <w:ind w:left="576" w:hanging="216"/>
      </w:pPr>
      <w:rPr>
        <w:rFonts w:ascii="Courier New" w:hAnsi="Courier New"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cs="Times New Roman" w:hint="default"/>
      </w:rPr>
    </w:lvl>
    <w:lvl w:ilvl="6">
      <w:start w:val="1"/>
      <w:numFmt w:val="none"/>
      <w:lvlText w:val="%7"/>
      <w:lvlJc w:val="left"/>
      <w:pPr>
        <w:ind w:left="187" w:hanging="187"/>
      </w:pPr>
      <w:rPr>
        <w:rFonts w:cs="Times New Roman" w:hint="default"/>
      </w:rPr>
    </w:lvl>
    <w:lvl w:ilvl="7">
      <w:start w:val="1"/>
      <w:numFmt w:val="none"/>
      <w:lvlText w:val="%8"/>
      <w:lvlJc w:val="left"/>
      <w:pPr>
        <w:ind w:left="187" w:hanging="187"/>
      </w:pPr>
      <w:rPr>
        <w:rFonts w:cs="Times New Roman" w:hint="default"/>
      </w:rPr>
    </w:lvl>
    <w:lvl w:ilvl="8">
      <w:start w:val="1"/>
      <w:numFmt w:val="none"/>
      <w:lvlText w:val="%9"/>
      <w:lvlJc w:val="left"/>
      <w:pPr>
        <w:ind w:left="187" w:hanging="187"/>
      </w:pPr>
      <w:rPr>
        <w:rFonts w:cs="Times New Roman" w:hint="default"/>
      </w:rPr>
    </w:lvl>
  </w:abstractNum>
  <w:abstractNum w:abstractNumId="12">
    <w:nsid w:val="5130717B"/>
    <w:multiLevelType w:val="multilevel"/>
    <w:tmpl w:val="8BE0A25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1DF1390"/>
    <w:multiLevelType w:val="hybridMultilevel"/>
    <w:tmpl w:val="63DE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F1157"/>
    <w:multiLevelType w:val="hybridMultilevel"/>
    <w:tmpl w:val="8352730A"/>
    <w:lvl w:ilvl="0" w:tplc="0403000F">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5">
    <w:nsid w:val="5918434D"/>
    <w:multiLevelType w:val="hybridMultilevel"/>
    <w:tmpl w:val="396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D0A29"/>
    <w:multiLevelType w:val="hybridMultilevel"/>
    <w:tmpl w:val="EC54F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4B25DB2"/>
    <w:multiLevelType w:val="hybridMultilevel"/>
    <w:tmpl w:val="23B4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C1ACF"/>
    <w:multiLevelType w:val="hybridMultilevel"/>
    <w:tmpl w:val="3692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DA39BF"/>
    <w:multiLevelType w:val="multilevel"/>
    <w:tmpl w:val="3C46A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9397897"/>
    <w:multiLevelType w:val="hybridMultilevel"/>
    <w:tmpl w:val="B400F538"/>
    <w:lvl w:ilvl="0" w:tplc="EDE4F4A6">
      <w:start w:val="1"/>
      <w:numFmt w:val="decimal"/>
      <w:lvlText w:val="(%1)"/>
      <w:lvlJc w:val="left"/>
      <w:pPr>
        <w:ind w:left="403" w:hanging="360"/>
      </w:pPr>
      <w:rPr>
        <w:rFonts w:cs="Times New Roman" w:hint="default"/>
        <w:sz w:val="16"/>
        <w:szCs w:val="16"/>
      </w:rPr>
    </w:lvl>
    <w:lvl w:ilvl="1" w:tplc="04090019" w:tentative="1">
      <w:start w:val="1"/>
      <w:numFmt w:val="lowerLetter"/>
      <w:lvlText w:val="%2."/>
      <w:lvlJc w:val="left"/>
      <w:pPr>
        <w:ind w:left="1123" w:hanging="360"/>
      </w:pPr>
      <w:rPr>
        <w:rFonts w:cs="Times New Roman"/>
      </w:rPr>
    </w:lvl>
    <w:lvl w:ilvl="2" w:tplc="0409001B">
      <w:start w:val="1"/>
      <w:numFmt w:val="lowerRoman"/>
      <w:lvlText w:val="%3."/>
      <w:lvlJc w:val="right"/>
      <w:pPr>
        <w:ind w:left="1843" w:hanging="180"/>
      </w:pPr>
      <w:rPr>
        <w:rFonts w:cs="Times New Roman"/>
      </w:rPr>
    </w:lvl>
    <w:lvl w:ilvl="3" w:tplc="0409000F" w:tentative="1">
      <w:start w:val="1"/>
      <w:numFmt w:val="decimal"/>
      <w:lvlText w:val="%4."/>
      <w:lvlJc w:val="left"/>
      <w:pPr>
        <w:ind w:left="2563" w:hanging="360"/>
      </w:pPr>
      <w:rPr>
        <w:rFonts w:cs="Times New Roman"/>
      </w:rPr>
    </w:lvl>
    <w:lvl w:ilvl="4" w:tplc="04090019" w:tentative="1">
      <w:start w:val="1"/>
      <w:numFmt w:val="lowerLetter"/>
      <w:lvlText w:val="%5."/>
      <w:lvlJc w:val="left"/>
      <w:pPr>
        <w:ind w:left="3283" w:hanging="360"/>
      </w:pPr>
      <w:rPr>
        <w:rFonts w:cs="Times New Roman"/>
      </w:rPr>
    </w:lvl>
    <w:lvl w:ilvl="5" w:tplc="0409001B" w:tentative="1">
      <w:start w:val="1"/>
      <w:numFmt w:val="lowerRoman"/>
      <w:lvlText w:val="%6."/>
      <w:lvlJc w:val="right"/>
      <w:pPr>
        <w:ind w:left="4003" w:hanging="180"/>
      </w:pPr>
      <w:rPr>
        <w:rFonts w:cs="Times New Roman"/>
      </w:rPr>
    </w:lvl>
    <w:lvl w:ilvl="6" w:tplc="0409000F" w:tentative="1">
      <w:start w:val="1"/>
      <w:numFmt w:val="decimal"/>
      <w:lvlText w:val="%7."/>
      <w:lvlJc w:val="left"/>
      <w:pPr>
        <w:ind w:left="4723" w:hanging="360"/>
      </w:pPr>
      <w:rPr>
        <w:rFonts w:cs="Times New Roman"/>
      </w:rPr>
    </w:lvl>
    <w:lvl w:ilvl="7" w:tplc="04090019" w:tentative="1">
      <w:start w:val="1"/>
      <w:numFmt w:val="lowerLetter"/>
      <w:lvlText w:val="%8."/>
      <w:lvlJc w:val="left"/>
      <w:pPr>
        <w:ind w:left="5443" w:hanging="360"/>
      </w:pPr>
      <w:rPr>
        <w:rFonts w:cs="Times New Roman"/>
      </w:rPr>
    </w:lvl>
    <w:lvl w:ilvl="8" w:tplc="0409001B" w:tentative="1">
      <w:start w:val="1"/>
      <w:numFmt w:val="lowerRoman"/>
      <w:lvlText w:val="%9."/>
      <w:lvlJc w:val="right"/>
      <w:pPr>
        <w:ind w:left="6163" w:hanging="180"/>
      </w:pPr>
      <w:rPr>
        <w:rFonts w:cs="Times New Roman"/>
      </w:rPr>
    </w:lvl>
  </w:abstractNum>
  <w:abstractNum w:abstractNumId="21">
    <w:nsid w:val="7F3F7446"/>
    <w:multiLevelType w:val="hybridMultilevel"/>
    <w:tmpl w:val="D764CFA2"/>
    <w:lvl w:ilvl="0" w:tplc="EA8476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6"/>
  </w:num>
  <w:num w:numId="5">
    <w:abstractNumId w:val="13"/>
  </w:num>
  <w:num w:numId="6">
    <w:abstractNumId w:val="11"/>
  </w:num>
  <w:num w:numId="7">
    <w:abstractNumId w:val="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10"/>
  </w:num>
  <w:num w:numId="15">
    <w:abstractNumId w:val="20"/>
  </w:num>
  <w:num w:numId="16">
    <w:abstractNumId w:val="11"/>
  </w:num>
  <w:num w:numId="17">
    <w:abstractNumId w:val="7"/>
  </w:num>
  <w:num w:numId="18">
    <w:abstractNumId w:val="11"/>
  </w:num>
  <w:num w:numId="19">
    <w:abstractNumId w:val="17"/>
  </w:num>
  <w:num w:numId="20">
    <w:abstractNumId w:val="9"/>
  </w:num>
  <w:num w:numId="21">
    <w:abstractNumId w:val="11"/>
  </w:num>
  <w:num w:numId="22">
    <w:abstractNumId w:val="1"/>
  </w:num>
  <w:num w:numId="23">
    <w:abstractNumId w:val="11"/>
  </w:num>
  <w:num w:numId="24">
    <w:abstractNumId w:val="0"/>
  </w:num>
  <w:num w:numId="25">
    <w:abstractNumId w:val="18"/>
  </w:num>
  <w:num w:numId="26">
    <w:abstractNumId w:val="19"/>
  </w:num>
  <w:num w:numId="27">
    <w:abstractNumId w:val="15"/>
  </w:num>
  <w:num w:numId="28">
    <w:abstractNumId w:val="14"/>
  </w:num>
  <w:num w:numId="29">
    <w:abstractNumId w:val="4"/>
  </w:num>
  <w:num w:numId="30">
    <w:abstractNumId w:val="5"/>
  </w:num>
  <w:num w:numId="31">
    <w:abstractNumId w:val="21"/>
  </w:num>
  <w:num w:numId="32">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proofState w:spelling="clean"/>
  <w:stylePaneFormatFilter w:val="1001"/>
  <w:stylePaneSortMethod w:val="0000"/>
  <w:defaultTabStop w:val="720"/>
  <w:hyphenationZone w:val="425"/>
  <w:characterSpacingControl w:val="doNotCompress"/>
  <w:hdrShapeDefaults>
    <o:shapedefaults v:ext="edit" spidmax="41986"/>
  </w:hdrShapeDefaults>
  <w:footnotePr>
    <w:footnote w:id="-1"/>
    <w:footnote w:id="0"/>
    <w:footnote w:id="1"/>
  </w:footnotePr>
  <w:endnotePr>
    <w:numFmt w:val="decimal"/>
    <w:endnote w:id="-1"/>
    <w:endnote w:id="0"/>
    <w:endnote w:id="1"/>
  </w:endnotePr>
  <w:compat/>
  <w:rsids>
    <w:rsidRoot w:val="00026067"/>
    <w:rsid w:val="000053D2"/>
    <w:rsid w:val="00026067"/>
    <w:rsid w:val="000409F3"/>
    <w:rsid w:val="000641DF"/>
    <w:rsid w:val="000922D1"/>
    <w:rsid w:val="000A6F21"/>
    <w:rsid w:val="000C53CD"/>
    <w:rsid w:val="000D59B4"/>
    <w:rsid w:val="000F4AE1"/>
    <w:rsid w:val="00111319"/>
    <w:rsid w:val="00136895"/>
    <w:rsid w:val="001406CB"/>
    <w:rsid w:val="001640C0"/>
    <w:rsid w:val="00187B9C"/>
    <w:rsid w:val="001C141C"/>
    <w:rsid w:val="001F32F7"/>
    <w:rsid w:val="002262EB"/>
    <w:rsid w:val="002646FD"/>
    <w:rsid w:val="002D17AC"/>
    <w:rsid w:val="002D5D8C"/>
    <w:rsid w:val="002D6A58"/>
    <w:rsid w:val="002E2027"/>
    <w:rsid w:val="00317133"/>
    <w:rsid w:val="00317DC6"/>
    <w:rsid w:val="003368D2"/>
    <w:rsid w:val="00377695"/>
    <w:rsid w:val="003943EC"/>
    <w:rsid w:val="00397E47"/>
    <w:rsid w:val="003B61D5"/>
    <w:rsid w:val="003C3A9E"/>
    <w:rsid w:val="003D751C"/>
    <w:rsid w:val="003D769B"/>
    <w:rsid w:val="0040110C"/>
    <w:rsid w:val="0048061B"/>
    <w:rsid w:val="00493F2A"/>
    <w:rsid w:val="004A2BF3"/>
    <w:rsid w:val="004A3ECD"/>
    <w:rsid w:val="004C21CA"/>
    <w:rsid w:val="004C2BCA"/>
    <w:rsid w:val="00515F03"/>
    <w:rsid w:val="005408D6"/>
    <w:rsid w:val="00581954"/>
    <w:rsid w:val="00593C08"/>
    <w:rsid w:val="005C6728"/>
    <w:rsid w:val="005D2088"/>
    <w:rsid w:val="00617094"/>
    <w:rsid w:val="00647E75"/>
    <w:rsid w:val="00672CDE"/>
    <w:rsid w:val="0068501E"/>
    <w:rsid w:val="006D33A9"/>
    <w:rsid w:val="0071421B"/>
    <w:rsid w:val="00750B8B"/>
    <w:rsid w:val="007869F6"/>
    <w:rsid w:val="007A18FB"/>
    <w:rsid w:val="007A1B46"/>
    <w:rsid w:val="0082537B"/>
    <w:rsid w:val="0088705C"/>
    <w:rsid w:val="008A274B"/>
    <w:rsid w:val="008C1D09"/>
    <w:rsid w:val="008D3050"/>
    <w:rsid w:val="008F088A"/>
    <w:rsid w:val="008F40FB"/>
    <w:rsid w:val="009C1FD1"/>
    <w:rsid w:val="00A217E5"/>
    <w:rsid w:val="00A22A5A"/>
    <w:rsid w:val="00A244CB"/>
    <w:rsid w:val="00A32B6F"/>
    <w:rsid w:val="00A67A7F"/>
    <w:rsid w:val="00A72748"/>
    <w:rsid w:val="00A76E9F"/>
    <w:rsid w:val="00AA5782"/>
    <w:rsid w:val="00B528A3"/>
    <w:rsid w:val="00B605F9"/>
    <w:rsid w:val="00C03EB0"/>
    <w:rsid w:val="00C158B3"/>
    <w:rsid w:val="00C44740"/>
    <w:rsid w:val="00C530C1"/>
    <w:rsid w:val="00C629D8"/>
    <w:rsid w:val="00C76A14"/>
    <w:rsid w:val="00C91A9F"/>
    <w:rsid w:val="00CA579A"/>
    <w:rsid w:val="00CE2BDB"/>
    <w:rsid w:val="00CF5330"/>
    <w:rsid w:val="00D313CB"/>
    <w:rsid w:val="00D63CA6"/>
    <w:rsid w:val="00D67AFD"/>
    <w:rsid w:val="00DB4A82"/>
    <w:rsid w:val="00DD71F6"/>
    <w:rsid w:val="00DF30DF"/>
    <w:rsid w:val="00E3413A"/>
    <w:rsid w:val="00E44592"/>
    <w:rsid w:val="00E5669F"/>
    <w:rsid w:val="00EB6B21"/>
    <w:rsid w:val="00F00E10"/>
    <w:rsid w:val="00F024CB"/>
    <w:rsid w:val="00F27F90"/>
    <w:rsid w:val="00F64667"/>
    <w:rsid w:val="00F751EC"/>
    <w:rsid w:val="00FD08B0"/>
    <w:rsid w:val="00FD5B70"/>
    <w:rsid w:val="00FE38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P Simplified Light" w:eastAsia="Times New Roman" w:hAnsi="HP Simplified Light"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424"/>
    <w:pPr>
      <w:spacing w:after="120" w:line="264" w:lineRule="auto"/>
    </w:pPr>
    <w:rPr>
      <w:szCs w:val="22"/>
      <w:lang w:val="en-US" w:eastAsia="en-US"/>
    </w:rPr>
  </w:style>
  <w:style w:type="paragraph" w:styleId="Nagwek1">
    <w:name w:val="heading 1"/>
    <w:basedOn w:val="Normalny"/>
    <w:next w:val="Normalny"/>
    <w:link w:val="Nagwek1Znak"/>
    <w:uiPriority w:val="9"/>
    <w:qFormat/>
    <w:rsid w:val="00A71B05"/>
    <w:pPr>
      <w:spacing w:after="0" w:line="192" w:lineRule="auto"/>
      <w:outlineLvl w:val="0"/>
    </w:pPr>
    <w:rPr>
      <w:rFonts w:ascii="HP Simplified" w:hAnsi="HP Simplified"/>
      <w:sz w:val="48"/>
      <w:szCs w:val="48"/>
    </w:rPr>
  </w:style>
  <w:style w:type="paragraph" w:styleId="Nagwek2">
    <w:name w:val="heading 2"/>
    <w:basedOn w:val="Normalny"/>
    <w:next w:val="Normalny"/>
    <w:link w:val="Nagwek2Znak"/>
    <w:uiPriority w:val="9"/>
    <w:unhideWhenUsed/>
    <w:qFormat/>
    <w:rsid w:val="002E06E6"/>
    <w:pPr>
      <w:keepNext/>
      <w:keepLines/>
      <w:tabs>
        <w:tab w:val="left" w:pos="360"/>
        <w:tab w:val="left" w:pos="547"/>
      </w:tabs>
      <w:spacing w:before="400" w:after="160" w:line="288" w:lineRule="auto"/>
      <w:outlineLvl w:val="1"/>
    </w:pPr>
    <w:rPr>
      <w:rFonts w:ascii="HP Simplified" w:hAnsi="HP Simplified"/>
      <w:color w:val="000000"/>
      <w:sz w:val="28"/>
      <w:szCs w:val="26"/>
    </w:rPr>
  </w:style>
  <w:style w:type="paragraph" w:styleId="Nagwek3">
    <w:name w:val="heading 3"/>
    <w:basedOn w:val="Nagwek2"/>
    <w:next w:val="Normalny"/>
    <w:link w:val="Nagwek3Znak"/>
    <w:uiPriority w:val="9"/>
    <w:unhideWhenUsed/>
    <w:qFormat/>
    <w:rsid w:val="002E06E6"/>
    <w:pPr>
      <w:spacing w:before="240" w:after="120" w:line="252" w:lineRule="auto"/>
      <w:outlineLvl w:val="2"/>
    </w:pPr>
    <w:rPr>
      <w:sz w:val="24"/>
      <w:szCs w:val="24"/>
    </w:rPr>
  </w:style>
  <w:style w:type="paragraph" w:styleId="Nagwek4">
    <w:name w:val="heading 4"/>
    <w:basedOn w:val="Nagwek3"/>
    <w:next w:val="Normalny"/>
    <w:link w:val="Nagwek4Znak"/>
    <w:uiPriority w:val="9"/>
    <w:unhideWhenUsed/>
    <w:qFormat/>
    <w:rsid w:val="009C4652"/>
    <w:pPr>
      <w:spacing w:before="0" w:line="192" w:lineRule="auto"/>
      <w:outlineLvl w:val="3"/>
    </w:pPr>
    <w:rPr>
      <w:rFonts w:ascii="HP Simplified Light" w:hAnsi="HP Simplified Light"/>
      <w:iCs/>
    </w:rPr>
  </w:style>
  <w:style w:type="paragraph" w:styleId="Nagwek5">
    <w:name w:val="heading 5"/>
    <w:basedOn w:val="Normalny"/>
    <w:next w:val="Normalny"/>
    <w:link w:val="Nagwek5Znak"/>
    <w:uiPriority w:val="9"/>
    <w:unhideWhenUsed/>
    <w:qFormat/>
    <w:rsid w:val="008A26C5"/>
    <w:pPr>
      <w:keepNext/>
      <w:keepLines/>
      <w:spacing w:before="40" w:after="0"/>
      <w:outlineLvl w:val="4"/>
    </w:pPr>
    <w:rPr>
      <w:rFonts w:ascii="HP Simplified" w:hAnsi="HP Simplified"/>
      <w:color w:val="006FA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8C1D09"/>
    <w:rPr>
      <w:rFonts w:ascii="HP Simplified" w:hAnsi="HP Simplified"/>
      <w:sz w:val="48"/>
    </w:rPr>
  </w:style>
  <w:style w:type="character" w:customStyle="1" w:styleId="Nagwek2Znak">
    <w:name w:val="Nagłówek 2 Znak"/>
    <w:link w:val="Nagwek2"/>
    <w:uiPriority w:val="9"/>
    <w:locked/>
    <w:rsid w:val="008C1D09"/>
    <w:rPr>
      <w:rFonts w:ascii="HP Simplified" w:hAnsi="HP Simplified"/>
      <w:color w:val="000000"/>
      <w:sz w:val="26"/>
    </w:rPr>
  </w:style>
  <w:style w:type="character" w:customStyle="1" w:styleId="Nagwek3Znak">
    <w:name w:val="Nagłówek 3 Znak"/>
    <w:link w:val="Nagwek3"/>
    <w:uiPriority w:val="9"/>
    <w:locked/>
    <w:rsid w:val="008C1D09"/>
    <w:rPr>
      <w:rFonts w:ascii="HP Simplified" w:hAnsi="HP Simplified"/>
      <w:color w:val="000000"/>
      <w:sz w:val="24"/>
    </w:rPr>
  </w:style>
  <w:style w:type="character" w:customStyle="1" w:styleId="Nagwek4Znak">
    <w:name w:val="Nagłówek 4 Znak"/>
    <w:link w:val="Nagwek4"/>
    <w:uiPriority w:val="9"/>
    <w:locked/>
    <w:rsid w:val="008C1D09"/>
    <w:rPr>
      <w:rFonts w:ascii="HP Simplified Light" w:hAnsi="HP Simplified Light"/>
      <w:color w:val="000000"/>
      <w:sz w:val="24"/>
    </w:rPr>
  </w:style>
  <w:style w:type="character" w:customStyle="1" w:styleId="Nagwek5Znak">
    <w:name w:val="Nagłówek 5 Znak"/>
    <w:link w:val="Nagwek5"/>
    <w:uiPriority w:val="9"/>
    <w:locked/>
    <w:rsid w:val="008C1D09"/>
    <w:rPr>
      <w:rFonts w:ascii="HP Simplified" w:hAnsi="HP Simplified"/>
      <w:color w:val="006FA0"/>
      <w:sz w:val="20"/>
    </w:rPr>
  </w:style>
  <w:style w:type="paragraph" w:styleId="Nagwek">
    <w:name w:val="header"/>
    <w:basedOn w:val="Normalny"/>
    <w:link w:val="NagwekZnak"/>
    <w:uiPriority w:val="99"/>
    <w:unhideWhenUsed/>
    <w:rsid w:val="00A71B05"/>
    <w:pPr>
      <w:spacing w:after="0" w:line="216" w:lineRule="auto"/>
    </w:pPr>
    <w:rPr>
      <w:rFonts w:ascii="HP Simplified" w:hAnsi="HP Simplified"/>
      <w:noProof/>
      <w:color w:val="0096D6"/>
      <w:sz w:val="50"/>
      <w:szCs w:val="50"/>
    </w:rPr>
  </w:style>
  <w:style w:type="character" w:customStyle="1" w:styleId="NagwekZnak">
    <w:name w:val="Nagłówek Znak"/>
    <w:link w:val="Nagwek"/>
    <w:uiPriority w:val="99"/>
    <w:locked/>
    <w:rsid w:val="008C1D09"/>
    <w:rPr>
      <w:rFonts w:ascii="HP Simplified" w:hAnsi="HP Simplified"/>
      <w:color w:val="0096D6"/>
      <w:sz w:val="50"/>
    </w:rPr>
  </w:style>
  <w:style w:type="paragraph" w:styleId="Stopka">
    <w:name w:val="footer"/>
    <w:basedOn w:val="Normalny"/>
    <w:link w:val="StopkaZnak"/>
    <w:uiPriority w:val="99"/>
    <w:unhideWhenUsed/>
    <w:rsid w:val="004368E0"/>
    <w:pPr>
      <w:spacing w:after="0" w:line="200" w:lineRule="exact"/>
    </w:pPr>
    <w:rPr>
      <w:color w:val="767676"/>
      <w:sz w:val="14"/>
    </w:rPr>
  </w:style>
  <w:style w:type="character" w:customStyle="1" w:styleId="StopkaZnak">
    <w:name w:val="Stopka Znak"/>
    <w:link w:val="Stopka"/>
    <w:uiPriority w:val="99"/>
    <w:locked/>
    <w:rsid w:val="008C1D09"/>
    <w:rPr>
      <w:rFonts w:ascii="HP Simplified Light" w:hAnsi="HP Simplified Light"/>
      <w:color w:val="767676"/>
      <w:sz w:val="14"/>
    </w:rPr>
  </w:style>
  <w:style w:type="table" w:styleId="Tabela-Siatka">
    <w:name w:val="Table Grid"/>
    <w:basedOn w:val="Standardowy"/>
    <w:uiPriority w:val="39"/>
    <w:rsid w:val="008C1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PIdatefirstpage">
    <w:name w:val="HPI date first page"/>
    <w:basedOn w:val="Nagwek"/>
    <w:qFormat/>
    <w:rsid w:val="003F2D07"/>
    <w:rPr>
      <w:rFonts w:ascii="HP Simplified Light" w:hAnsi="HP Simplified Light"/>
      <w:color w:val="000000"/>
      <w:sz w:val="28"/>
    </w:rPr>
  </w:style>
  <w:style w:type="paragraph" w:customStyle="1" w:styleId="HPIheaderpages">
    <w:name w:val="HPI header pages"/>
    <w:basedOn w:val="Nagwek"/>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paragraph" w:customStyle="1" w:styleId="HPIinterviewname">
    <w:name w:val="HPI interview name"/>
    <w:basedOn w:val="Nagwek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szCs w:val="22"/>
      <w:lang w:val="en-US" w:eastAsia="en-US"/>
    </w:rPr>
  </w:style>
  <w:style w:type="paragraph" w:customStyle="1" w:styleId="HPIpagenumber">
    <w:name w:val="HPI page number"/>
    <w:qFormat/>
    <w:rsid w:val="0053001C"/>
    <w:pPr>
      <w:spacing w:after="160" w:line="259" w:lineRule="auto"/>
      <w:jc w:val="right"/>
    </w:pPr>
    <w:rPr>
      <w:color w:val="000000"/>
      <w:sz w:val="16"/>
      <w:szCs w:val="22"/>
      <w:lang w:val="en-US" w:eastAsia="en-US"/>
    </w:rPr>
  </w:style>
  <w:style w:type="paragraph" w:customStyle="1" w:styleId="HPItableinfo">
    <w:name w:val="HPI table info"/>
    <w:qFormat/>
    <w:rsid w:val="000529E0"/>
    <w:pPr>
      <w:spacing w:line="280" w:lineRule="exact"/>
    </w:pPr>
    <w:rPr>
      <w:szCs w:val="22"/>
      <w:lang w:val="en-US" w:eastAsia="en-US"/>
    </w:rPr>
  </w:style>
  <w:style w:type="paragraph" w:customStyle="1" w:styleId="HPIbulletedtext">
    <w:name w:val="HPI bulleted text"/>
    <w:basedOn w:val="HPItext"/>
    <w:qFormat/>
    <w:rsid w:val="004D5C6F"/>
    <w:pPr>
      <w:numPr>
        <w:numId w:val="2"/>
      </w:numPr>
      <w:spacing w:after="80"/>
      <w:ind w:right="1260"/>
    </w:pPr>
  </w:style>
  <w:style w:type="paragraph" w:customStyle="1" w:styleId="Bodycopy">
    <w:name w:val="Body copy"/>
    <w:basedOn w:val="Normalny"/>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Legenda">
    <w:name w:val="caption"/>
    <w:basedOn w:val="Normalny"/>
    <w:next w:val="Normalny"/>
    <w:uiPriority w:val="35"/>
    <w:unhideWhenUsed/>
    <w:qFormat/>
    <w:rsid w:val="00CE6BA0"/>
    <w:pPr>
      <w:spacing w:after="200" w:line="240" w:lineRule="auto"/>
    </w:pPr>
    <w:rPr>
      <w:iCs/>
      <w:color w:val="000000"/>
      <w:sz w:val="18"/>
      <w:szCs w:val="18"/>
    </w:rPr>
  </w:style>
  <w:style w:type="character" w:customStyle="1" w:styleId="HPIboldtype">
    <w:name w:val="HPI bold type"/>
    <w:uiPriority w:val="1"/>
    <w:qFormat/>
    <w:rsid w:val="008C1D09"/>
    <w:rPr>
      <w:rFonts w:ascii="HP Simplified" w:hAnsi="HP Simplified"/>
    </w:rPr>
  </w:style>
  <w:style w:type="paragraph" w:customStyle="1" w:styleId="HPIfootnotes">
    <w:name w:val="HPI footnotes"/>
    <w:basedOn w:val="HPItext"/>
    <w:qFormat/>
    <w:rsid w:val="006A4424"/>
    <w:pPr>
      <w:spacing w:before="360"/>
      <w:ind w:right="1267"/>
    </w:pPr>
    <w:rPr>
      <w:sz w:val="16"/>
    </w:rPr>
  </w:style>
  <w:style w:type="character" w:customStyle="1" w:styleId="HPIbluetype">
    <w:name w:val="HPI blue type"/>
    <w:uiPriority w:val="1"/>
    <w:qFormat/>
    <w:rsid w:val="008C1D09"/>
    <w:rPr>
      <w:color w:val="0096D6"/>
    </w:rPr>
  </w:style>
  <w:style w:type="paragraph" w:customStyle="1" w:styleId="HPItextindented">
    <w:name w:val="HPI text indented"/>
    <w:basedOn w:val="HPItext"/>
    <w:qFormat/>
    <w:rsid w:val="00BF17F1"/>
    <w:pPr>
      <w:ind w:left="160"/>
    </w:pPr>
  </w:style>
  <w:style w:type="character" w:customStyle="1" w:styleId="HPIitalic">
    <w:name w:val="HPI italic"/>
    <w:uiPriority w:val="1"/>
    <w:qFormat/>
    <w:rsid w:val="008C1D09"/>
    <w:rPr>
      <w:rFonts w:ascii="HP Simplified Light" w:hAnsi="HP Simplified Light"/>
      <w:i/>
    </w:rPr>
  </w:style>
  <w:style w:type="character" w:customStyle="1" w:styleId="HPIblueboldtype">
    <w:name w:val="HPI blue bold type"/>
    <w:uiPriority w:val="1"/>
    <w:qFormat/>
    <w:rsid w:val="008C1D09"/>
    <w:rPr>
      <w:rFonts w:ascii="HP Simplified" w:hAnsi="HP Simplified"/>
      <w:color w:val="0096D6"/>
    </w:rPr>
  </w:style>
  <w:style w:type="paragraph" w:styleId="Tekstdymka">
    <w:name w:val="Balloon Text"/>
    <w:basedOn w:val="Normalny"/>
    <w:link w:val="TekstdymkaZnak"/>
    <w:uiPriority w:val="99"/>
    <w:semiHidden/>
    <w:unhideWhenUsed/>
    <w:rsid w:val="00A71B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8C1D09"/>
    <w:rPr>
      <w:rFonts w:ascii="Segoe UI" w:hAnsi="Segoe UI"/>
      <w:sz w:val="18"/>
    </w:rPr>
  </w:style>
  <w:style w:type="character" w:styleId="Hipercze">
    <w:name w:val="Hyperlink"/>
    <w:uiPriority w:val="99"/>
    <w:unhideWhenUsed/>
    <w:rsid w:val="008C1D09"/>
    <w:rPr>
      <w:color w:val="000000"/>
      <w:u w:val="single"/>
    </w:rPr>
  </w:style>
  <w:style w:type="table" w:customStyle="1" w:styleId="GridTableLight">
    <w:name w:val="Grid Table Light"/>
    <w:basedOn w:val="Standardowy"/>
    <w:uiPriority w:val="40"/>
    <w:rsid w:val="008C1D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aliases w:val="Bullet List,FooterText,List Paragraph1,numbered,Paragraphe de liste1,Bulletr List Paragraph,列出段落,列出段落1,List Paragraph2,List Paragraph21,Párrafo de lista1,Parágrafo da Lista1,リスト段落1,Listeafsnit1,Bullet list,List Paragraph11,列?出?段?落,?"/>
    <w:basedOn w:val="BodyBullets"/>
    <w:link w:val="AkapitzlistZnak"/>
    <w:uiPriority w:val="34"/>
    <w:unhideWhenUsed/>
    <w:qFormat/>
    <w:rsid w:val="00E47CCE"/>
  </w:style>
  <w:style w:type="paragraph" w:customStyle="1" w:styleId="BodyBullets">
    <w:name w:val="Body Bullets"/>
    <w:basedOn w:val="Normalny"/>
    <w:qFormat/>
    <w:rsid w:val="00E47CCE"/>
    <w:pPr>
      <w:numPr>
        <w:numId w:val="3"/>
      </w:numPr>
      <w:spacing w:before="120" w:after="0" w:line="260" w:lineRule="atLeast"/>
      <w:contextualSpacing/>
    </w:pPr>
    <w:rPr>
      <w:rFonts w:cs="HP Simplified Light"/>
      <w:szCs w:val="20"/>
      <w:lang w:eastAsia="ja-JP"/>
    </w:rPr>
  </w:style>
  <w:style w:type="paragraph" w:customStyle="1" w:styleId="PRHeadline">
    <w:name w:val="PR Headline"/>
    <w:qFormat/>
    <w:rsid w:val="00E47CCE"/>
    <w:pPr>
      <w:spacing w:line="420" w:lineRule="atLeast"/>
    </w:pPr>
    <w:rPr>
      <w:rFonts w:ascii="HP Simplified" w:hAnsi="HP Simplified" w:cs="HP Simplified Light"/>
      <w:b/>
      <w:sz w:val="36"/>
      <w:szCs w:val="36"/>
      <w:lang w:val="en-US" w:eastAsia="ja-JP"/>
    </w:rPr>
  </w:style>
  <w:style w:type="paragraph" w:customStyle="1" w:styleId="DocumentType">
    <w:name w:val="Document Type"/>
    <w:rsid w:val="00E47CCE"/>
    <w:pPr>
      <w:spacing w:after="60"/>
    </w:pPr>
    <w:rPr>
      <w:rFonts w:ascii="HP Simplified" w:hAnsi="HP Simplified" w:cs="HP Simplified Light"/>
      <w:b/>
      <w:color w:val="0096D6"/>
      <w:sz w:val="22"/>
      <w:szCs w:val="22"/>
      <w:lang w:val="en-US" w:eastAsia="ja-JP"/>
    </w:rPr>
  </w:style>
  <w:style w:type="paragraph" w:customStyle="1" w:styleId="Footnote">
    <w:name w:val="Footnote"/>
    <w:qFormat/>
    <w:rsid w:val="00EA163D"/>
    <w:pPr>
      <w:spacing w:line="220" w:lineRule="atLeast"/>
    </w:pPr>
    <w:rPr>
      <w:rFonts w:cs="HP Simplified Light"/>
      <w:sz w:val="16"/>
      <w:szCs w:val="18"/>
      <w:lang w:val="en-US" w:eastAsia="en-US"/>
    </w:rPr>
  </w:style>
  <w:style w:type="paragraph" w:customStyle="1" w:styleId="HPInformation">
    <w:name w:val="HP Information"/>
    <w:basedOn w:val="Normalny"/>
    <w:rsid w:val="00557503"/>
    <w:pPr>
      <w:tabs>
        <w:tab w:val="left" w:pos="173"/>
      </w:tabs>
      <w:spacing w:after="0" w:line="220" w:lineRule="atLeast"/>
    </w:pPr>
    <w:rPr>
      <w:rFonts w:cs="HP Simplified Light"/>
      <w:noProof/>
      <w:sz w:val="16"/>
      <w:szCs w:val="16"/>
    </w:rPr>
  </w:style>
  <w:style w:type="paragraph" w:customStyle="1" w:styleId="Default">
    <w:name w:val="Default"/>
    <w:rsid w:val="00115D2A"/>
    <w:pPr>
      <w:autoSpaceDE w:val="0"/>
      <w:autoSpaceDN w:val="0"/>
      <w:adjustRightInd w:val="0"/>
    </w:pPr>
    <w:rPr>
      <w:rFonts w:ascii="HP Simplified" w:hAnsi="HP Simplified" w:cs="HP Simplified"/>
      <w:color w:val="000000"/>
      <w:sz w:val="24"/>
      <w:szCs w:val="24"/>
      <w:lang w:val="en-US" w:eastAsia="en-US" w:bidi="he-IL"/>
    </w:rPr>
  </w:style>
  <w:style w:type="character" w:styleId="Odwoaniedokomentarza">
    <w:name w:val="annotation reference"/>
    <w:uiPriority w:val="99"/>
    <w:semiHidden/>
    <w:unhideWhenUsed/>
    <w:rsid w:val="008C1D09"/>
    <w:rPr>
      <w:sz w:val="16"/>
    </w:rPr>
  </w:style>
  <w:style w:type="paragraph" w:styleId="Tekstkomentarza">
    <w:name w:val="annotation text"/>
    <w:basedOn w:val="Normalny"/>
    <w:link w:val="TekstkomentarzaZnak"/>
    <w:uiPriority w:val="99"/>
    <w:unhideWhenUsed/>
    <w:rsid w:val="008A7832"/>
    <w:pPr>
      <w:spacing w:line="240" w:lineRule="auto"/>
    </w:pPr>
    <w:rPr>
      <w:szCs w:val="20"/>
    </w:rPr>
  </w:style>
  <w:style w:type="character" w:customStyle="1" w:styleId="TekstkomentarzaZnak">
    <w:name w:val="Tekst komentarza Znak"/>
    <w:link w:val="Tekstkomentarza"/>
    <w:uiPriority w:val="99"/>
    <w:locked/>
    <w:rsid w:val="008C1D09"/>
    <w:rPr>
      <w:rFonts w:ascii="HP Simplified Light" w:hAnsi="HP Simplified Light"/>
      <w:sz w:val="20"/>
    </w:rPr>
  </w:style>
  <w:style w:type="paragraph" w:styleId="Tematkomentarza">
    <w:name w:val="annotation subject"/>
    <w:basedOn w:val="Tekstkomentarza"/>
    <w:next w:val="Tekstkomentarza"/>
    <w:link w:val="TematkomentarzaZnak"/>
    <w:uiPriority w:val="99"/>
    <w:semiHidden/>
    <w:unhideWhenUsed/>
    <w:rsid w:val="008A7832"/>
    <w:rPr>
      <w:b/>
      <w:bCs/>
    </w:rPr>
  </w:style>
  <w:style w:type="character" w:customStyle="1" w:styleId="TematkomentarzaZnak">
    <w:name w:val="Temat komentarza Znak"/>
    <w:link w:val="Tematkomentarza"/>
    <w:uiPriority w:val="99"/>
    <w:semiHidden/>
    <w:locked/>
    <w:rsid w:val="008C1D09"/>
    <w:rPr>
      <w:rFonts w:ascii="HP Simplified Light" w:hAnsi="HP Simplified Light"/>
      <w:b/>
      <w:sz w:val="20"/>
    </w:rPr>
  </w:style>
  <w:style w:type="paragraph" w:styleId="Poprawka">
    <w:name w:val="Revision"/>
    <w:hidden/>
    <w:uiPriority w:val="99"/>
    <w:semiHidden/>
    <w:rsid w:val="00224D2C"/>
    <w:rPr>
      <w:szCs w:val="22"/>
      <w:lang w:val="en-US" w:eastAsia="en-US"/>
    </w:rPr>
  </w:style>
  <w:style w:type="character" w:customStyle="1" w:styleId="AkapitzlistZnak">
    <w:name w:val="Akapit z listą Znak"/>
    <w:aliases w:val="Bullet List Znak,FooterText Znak,List Paragraph1 Znak,numbered Znak,Paragraphe de liste1 Znak,Bulletr List Paragraph Znak,列出段落 Znak,列出段落1 Znak,List Paragraph2 Znak,List Paragraph21 Znak,Párrafo de lista1 Znak,Parágrafo da Lista1 Znak"/>
    <w:link w:val="Akapitzlist"/>
    <w:uiPriority w:val="34"/>
    <w:locked/>
    <w:rsid w:val="008C1D09"/>
    <w:rPr>
      <w:rFonts w:eastAsia="Times New Roman"/>
      <w:sz w:val="20"/>
      <w:lang w:eastAsia="ja-JP"/>
    </w:rPr>
  </w:style>
  <w:style w:type="character" w:customStyle="1" w:styleId="A8">
    <w:name w:val="A8"/>
    <w:uiPriority w:val="99"/>
    <w:rsid w:val="008C1D09"/>
    <w:rPr>
      <w:rFonts w:ascii="HP Simplified Light" w:hAnsi="HP Simplified Light"/>
      <w:color w:val="000000"/>
    </w:rPr>
  </w:style>
  <w:style w:type="paragraph" w:styleId="NormalnyWeb">
    <w:name w:val="Normal (Web)"/>
    <w:basedOn w:val="Normalny"/>
    <w:uiPriority w:val="99"/>
    <w:semiHidden/>
    <w:unhideWhenUsed/>
    <w:rsid w:val="00C61EE4"/>
    <w:pPr>
      <w:spacing w:before="100" w:beforeAutospacing="1" w:after="100" w:afterAutospacing="1" w:line="240" w:lineRule="auto"/>
    </w:pPr>
    <w:rPr>
      <w:rFonts w:ascii="Times New Roman" w:hAnsi="Times New Roman"/>
      <w:sz w:val="24"/>
      <w:szCs w:val="24"/>
      <w:lang w:bidi="he-IL"/>
    </w:rPr>
  </w:style>
  <w:style w:type="character" w:customStyle="1" w:styleId="UnresolvedMention">
    <w:name w:val="Unresolved Mention"/>
    <w:uiPriority w:val="99"/>
    <w:semiHidden/>
    <w:unhideWhenUsed/>
    <w:rsid w:val="008C1D09"/>
    <w:rPr>
      <w:color w:val="605E5C"/>
      <w:shd w:val="clear" w:color="auto" w:fill="E1DFDD"/>
    </w:rPr>
  </w:style>
  <w:style w:type="paragraph" w:styleId="Tekstprzypisudolnego">
    <w:name w:val="footnote text"/>
    <w:basedOn w:val="Normalny"/>
    <w:link w:val="TekstprzypisudolnegoZnak"/>
    <w:uiPriority w:val="99"/>
    <w:semiHidden/>
    <w:unhideWhenUsed/>
    <w:rsid w:val="00AA3BD0"/>
    <w:pPr>
      <w:spacing w:after="0" w:line="240" w:lineRule="auto"/>
    </w:pPr>
    <w:rPr>
      <w:szCs w:val="20"/>
    </w:rPr>
  </w:style>
  <w:style w:type="character" w:customStyle="1" w:styleId="TekstprzypisudolnegoZnak">
    <w:name w:val="Tekst przypisu dolnego Znak"/>
    <w:link w:val="Tekstprzypisudolnego"/>
    <w:uiPriority w:val="99"/>
    <w:semiHidden/>
    <w:locked/>
    <w:rsid w:val="008C1D09"/>
    <w:rPr>
      <w:rFonts w:ascii="HP Simplified Light" w:hAnsi="HP Simplified Light"/>
      <w:sz w:val="20"/>
    </w:rPr>
  </w:style>
  <w:style w:type="character" w:styleId="Odwoanieprzypisudolnego">
    <w:name w:val="footnote reference"/>
    <w:uiPriority w:val="99"/>
    <w:semiHidden/>
    <w:unhideWhenUsed/>
    <w:rsid w:val="008C1D09"/>
    <w:rPr>
      <w:vertAlign w:val="superscript"/>
    </w:rPr>
  </w:style>
  <w:style w:type="paragraph" w:customStyle="1" w:styleId="xmsolistparagraph">
    <w:name w:val="x_msolistparagraph"/>
    <w:basedOn w:val="Normalny"/>
    <w:rsid w:val="005877B2"/>
    <w:pPr>
      <w:spacing w:after="0" w:line="240" w:lineRule="auto"/>
      <w:ind w:left="720"/>
    </w:pPr>
    <w:rPr>
      <w:rFonts w:ascii="Calibri" w:hAnsi="Calibri" w:cs="Calibri"/>
      <w:sz w:val="22"/>
    </w:rPr>
  </w:style>
  <w:style w:type="character" w:styleId="Odwoanieprzypisukocowego">
    <w:name w:val="endnote reference"/>
    <w:uiPriority w:val="99"/>
    <w:unhideWhenUsed/>
    <w:qFormat/>
    <w:rsid w:val="008C1D09"/>
    <w:rPr>
      <w:vertAlign w:val="superscript"/>
    </w:rPr>
  </w:style>
  <w:style w:type="paragraph" w:styleId="Tekstprzypisukocowego">
    <w:name w:val="endnote text"/>
    <w:basedOn w:val="Normalny"/>
    <w:link w:val="TekstprzypisukocowegoZnak"/>
    <w:uiPriority w:val="99"/>
    <w:unhideWhenUsed/>
    <w:rsid w:val="009F4E06"/>
    <w:pPr>
      <w:spacing w:after="0" w:line="240" w:lineRule="auto"/>
    </w:pPr>
    <w:rPr>
      <w:szCs w:val="20"/>
    </w:rPr>
  </w:style>
  <w:style w:type="character" w:customStyle="1" w:styleId="TekstprzypisukocowegoZnak">
    <w:name w:val="Tekst przypisu końcowego Znak"/>
    <w:link w:val="Tekstprzypisukocowego"/>
    <w:uiPriority w:val="99"/>
    <w:locked/>
    <w:rsid w:val="008C1D09"/>
    <w:rPr>
      <w:rFonts w:ascii="HP Simplified Light" w:hAnsi="HP Simplified Light"/>
      <w:sz w:val="20"/>
    </w:rPr>
  </w:style>
  <w:style w:type="character" w:customStyle="1" w:styleId="tw4winMark">
    <w:name w:val="tw4winMark"/>
    <w:uiPriority w:val="99"/>
    <w:rsid w:val="008C1D09"/>
    <w:rPr>
      <w:rFonts w:ascii="Courier New" w:hAnsi="Courier New"/>
      <w:vanish/>
      <w:color w:val="800080"/>
      <w:vertAlign w:val="subscript"/>
    </w:rPr>
  </w:style>
  <w:style w:type="numbering" w:customStyle="1" w:styleId="bulletedlist">
    <w:name w:val="bulleted list"/>
    <w:rsid w:val="008C1D09"/>
    <w:pPr>
      <w:numPr>
        <w:numId w:val="1"/>
      </w:numPr>
    </w:pPr>
  </w:style>
  <w:style w:type="numbering" w:customStyle="1" w:styleId="HPBullets">
    <w:name w:val="HP Bullets"/>
    <w:uiPriority w:val="99"/>
    <w:rsid w:val="008C1D09"/>
    <w:pPr>
      <w:numPr>
        <w:numId w:val="3"/>
      </w:numPr>
    </w:pPr>
  </w:style>
  <w:style w:type="paragraph" w:styleId="Zwykytekst">
    <w:name w:val="Plain Text"/>
    <w:basedOn w:val="Normalny"/>
    <w:link w:val="ZwykytekstZnak"/>
    <w:uiPriority w:val="99"/>
    <w:unhideWhenUsed/>
    <w:rsid w:val="001F32F7"/>
    <w:pPr>
      <w:spacing w:after="0" w:line="240" w:lineRule="auto"/>
    </w:pPr>
    <w:rPr>
      <w:rFonts w:ascii="Calibri" w:eastAsia="PMingLiU" w:hAnsi="Calibri" w:cs="Consolas"/>
      <w:sz w:val="22"/>
      <w:szCs w:val="21"/>
      <w:lang w:val="en-GB"/>
    </w:rPr>
  </w:style>
  <w:style w:type="character" w:customStyle="1" w:styleId="ZwykytekstZnak">
    <w:name w:val="Zwykły tekst Znak"/>
    <w:basedOn w:val="Domylnaczcionkaakapitu"/>
    <w:link w:val="Zwykytekst"/>
    <w:uiPriority w:val="99"/>
    <w:rsid w:val="001F32F7"/>
    <w:rPr>
      <w:rFonts w:ascii="Calibri" w:eastAsia="PMingLiU" w:hAnsi="Calibri" w:cs="Consolas"/>
      <w:sz w:val="22"/>
      <w:szCs w:val="21"/>
      <w:lang w:val="en-GB" w:eastAsia="en-US"/>
    </w:rPr>
  </w:style>
</w:styles>
</file>

<file path=word/webSettings.xml><?xml version="1.0" encoding="utf-8"?>
<w:webSettings xmlns:r="http://schemas.openxmlformats.org/officeDocument/2006/relationships" xmlns:w="http://schemas.openxmlformats.org/wordprocessingml/2006/main">
  <w:divs>
    <w:div w:id="1879780805">
      <w:marLeft w:val="0"/>
      <w:marRight w:val="0"/>
      <w:marTop w:val="0"/>
      <w:marBottom w:val="0"/>
      <w:divBdr>
        <w:top w:val="none" w:sz="0" w:space="0" w:color="auto"/>
        <w:left w:val="none" w:sz="0" w:space="0" w:color="auto"/>
        <w:bottom w:val="none" w:sz="0" w:space="0" w:color="auto"/>
        <w:right w:val="none" w:sz="0" w:space="0" w:color="auto"/>
      </w:divBdr>
    </w:div>
    <w:div w:id="1879780806">
      <w:marLeft w:val="0"/>
      <w:marRight w:val="0"/>
      <w:marTop w:val="0"/>
      <w:marBottom w:val="0"/>
      <w:divBdr>
        <w:top w:val="none" w:sz="0" w:space="0" w:color="auto"/>
        <w:left w:val="none" w:sz="0" w:space="0" w:color="auto"/>
        <w:bottom w:val="none" w:sz="0" w:space="0" w:color="auto"/>
        <w:right w:val="none" w:sz="0" w:space="0" w:color="auto"/>
      </w:divBdr>
    </w:div>
    <w:div w:id="1879780807">
      <w:marLeft w:val="0"/>
      <w:marRight w:val="0"/>
      <w:marTop w:val="0"/>
      <w:marBottom w:val="0"/>
      <w:divBdr>
        <w:top w:val="none" w:sz="0" w:space="0" w:color="auto"/>
        <w:left w:val="none" w:sz="0" w:space="0" w:color="auto"/>
        <w:bottom w:val="none" w:sz="0" w:space="0" w:color="auto"/>
        <w:right w:val="none" w:sz="0" w:space="0" w:color="auto"/>
      </w:divBdr>
    </w:div>
    <w:div w:id="1879780808">
      <w:marLeft w:val="0"/>
      <w:marRight w:val="0"/>
      <w:marTop w:val="0"/>
      <w:marBottom w:val="0"/>
      <w:divBdr>
        <w:top w:val="none" w:sz="0" w:space="0" w:color="auto"/>
        <w:left w:val="none" w:sz="0" w:space="0" w:color="auto"/>
        <w:bottom w:val="none" w:sz="0" w:space="0" w:color="auto"/>
        <w:right w:val="none" w:sz="0" w:space="0" w:color="auto"/>
      </w:divBdr>
    </w:div>
    <w:div w:id="1879780809">
      <w:marLeft w:val="0"/>
      <w:marRight w:val="0"/>
      <w:marTop w:val="0"/>
      <w:marBottom w:val="0"/>
      <w:divBdr>
        <w:top w:val="none" w:sz="0" w:space="0" w:color="auto"/>
        <w:left w:val="none" w:sz="0" w:space="0" w:color="auto"/>
        <w:bottom w:val="none" w:sz="0" w:space="0" w:color="auto"/>
        <w:right w:val="none" w:sz="0" w:space="0" w:color="auto"/>
      </w:divBdr>
    </w:div>
    <w:div w:id="1879780810">
      <w:marLeft w:val="0"/>
      <w:marRight w:val="0"/>
      <w:marTop w:val="0"/>
      <w:marBottom w:val="0"/>
      <w:divBdr>
        <w:top w:val="none" w:sz="0" w:space="0" w:color="auto"/>
        <w:left w:val="none" w:sz="0" w:space="0" w:color="auto"/>
        <w:bottom w:val="none" w:sz="0" w:space="0" w:color="auto"/>
        <w:right w:val="none" w:sz="0" w:space="0" w:color="auto"/>
      </w:divBdr>
    </w:div>
    <w:div w:id="1879780811">
      <w:marLeft w:val="0"/>
      <w:marRight w:val="0"/>
      <w:marTop w:val="0"/>
      <w:marBottom w:val="0"/>
      <w:divBdr>
        <w:top w:val="none" w:sz="0" w:space="0" w:color="auto"/>
        <w:left w:val="none" w:sz="0" w:space="0" w:color="auto"/>
        <w:bottom w:val="none" w:sz="0" w:space="0" w:color="auto"/>
        <w:right w:val="none" w:sz="0" w:space="0" w:color="auto"/>
      </w:divBdr>
    </w:div>
    <w:div w:id="1879780812">
      <w:marLeft w:val="0"/>
      <w:marRight w:val="0"/>
      <w:marTop w:val="0"/>
      <w:marBottom w:val="0"/>
      <w:divBdr>
        <w:top w:val="none" w:sz="0" w:space="0" w:color="auto"/>
        <w:left w:val="none" w:sz="0" w:space="0" w:color="auto"/>
        <w:bottom w:val="none" w:sz="0" w:space="0" w:color="auto"/>
        <w:right w:val="none" w:sz="0" w:space="0" w:color="auto"/>
      </w:divBdr>
    </w:div>
    <w:div w:id="1879780813">
      <w:marLeft w:val="0"/>
      <w:marRight w:val="0"/>
      <w:marTop w:val="0"/>
      <w:marBottom w:val="0"/>
      <w:divBdr>
        <w:top w:val="none" w:sz="0" w:space="0" w:color="auto"/>
        <w:left w:val="none" w:sz="0" w:space="0" w:color="auto"/>
        <w:bottom w:val="none" w:sz="0" w:space="0" w:color="auto"/>
        <w:right w:val="none" w:sz="0" w:space="0" w:color="auto"/>
      </w:divBdr>
    </w:div>
    <w:div w:id="1879780814">
      <w:marLeft w:val="0"/>
      <w:marRight w:val="0"/>
      <w:marTop w:val="0"/>
      <w:marBottom w:val="0"/>
      <w:divBdr>
        <w:top w:val="none" w:sz="0" w:space="0" w:color="auto"/>
        <w:left w:val="none" w:sz="0" w:space="0" w:color="auto"/>
        <w:bottom w:val="none" w:sz="0" w:space="0" w:color="auto"/>
        <w:right w:val="none" w:sz="0" w:space="0" w:color="auto"/>
      </w:divBdr>
    </w:div>
    <w:div w:id="1879780815">
      <w:marLeft w:val="0"/>
      <w:marRight w:val="0"/>
      <w:marTop w:val="0"/>
      <w:marBottom w:val="0"/>
      <w:divBdr>
        <w:top w:val="none" w:sz="0" w:space="0" w:color="auto"/>
        <w:left w:val="none" w:sz="0" w:space="0" w:color="auto"/>
        <w:bottom w:val="none" w:sz="0" w:space="0" w:color="auto"/>
        <w:right w:val="none" w:sz="0" w:space="0" w:color="auto"/>
      </w:divBdr>
    </w:div>
    <w:div w:id="1879780816">
      <w:marLeft w:val="0"/>
      <w:marRight w:val="0"/>
      <w:marTop w:val="0"/>
      <w:marBottom w:val="0"/>
      <w:divBdr>
        <w:top w:val="none" w:sz="0" w:space="0" w:color="auto"/>
        <w:left w:val="none" w:sz="0" w:space="0" w:color="auto"/>
        <w:bottom w:val="none" w:sz="0" w:space="0" w:color="auto"/>
        <w:right w:val="none" w:sz="0" w:space="0" w:color="auto"/>
      </w:divBdr>
    </w:div>
    <w:div w:id="1879780817">
      <w:marLeft w:val="0"/>
      <w:marRight w:val="0"/>
      <w:marTop w:val="0"/>
      <w:marBottom w:val="0"/>
      <w:divBdr>
        <w:top w:val="none" w:sz="0" w:space="0" w:color="auto"/>
        <w:left w:val="none" w:sz="0" w:space="0" w:color="auto"/>
        <w:bottom w:val="none" w:sz="0" w:space="0" w:color="auto"/>
        <w:right w:val="none" w:sz="0" w:space="0" w:color="auto"/>
      </w:divBdr>
    </w:div>
    <w:div w:id="1879780818">
      <w:marLeft w:val="0"/>
      <w:marRight w:val="0"/>
      <w:marTop w:val="0"/>
      <w:marBottom w:val="0"/>
      <w:divBdr>
        <w:top w:val="none" w:sz="0" w:space="0" w:color="auto"/>
        <w:left w:val="none" w:sz="0" w:space="0" w:color="auto"/>
        <w:bottom w:val="none" w:sz="0" w:space="0" w:color="auto"/>
        <w:right w:val="none" w:sz="0" w:space="0" w:color="auto"/>
      </w:divBdr>
    </w:div>
    <w:div w:id="1879780819">
      <w:marLeft w:val="0"/>
      <w:marRight w:val="0"/>
      <w:marTop w:val="0"/>
      <w:marBottom w:val="0"/>
      <w:divBdr>
        <w:top w:val="none" w:sz="0" w:space="0" w:color="auto"/>
        <w:left w:val="none" w:sz="0" w:space="0" w:color="auto"/>
        <w:bottom w:val="none" w:sz="0" w:space="0" w:color="auto"/>
        <w:right w:val="none" w:sz="0" w:space="0" w:color="auto"/>
      </w:divBdr>
    </w:div>
    <w:div w:id="1879780820">
      <w:marLeft w:val="0"/>
      <w:marRight w:val="0"/>
      <w:marTop w:val="0"/>
      <w:marBottom w:val="0"/>
      <w:divBdr>
        <w:top w:val="none" w:sz="0" w:space="0" w:color="auto"/>
        <w:left w:val="none" w:sz="0" w:space="0" w:color="auto"/>
        <w:bottom w:val="none" w:sz="0" w:space="0" w:color="auto"/>
        <w:right w:val="none" w:sz="0" w:space="0" w:color="auto"/>
      </w:divBdr>
    </w:div>
    <w:div w:id="1879780821">
      <w:marLeft w:val="0"/>
      <w:marRight w:val="0"/>
      <w:marTop w:val="0"/>
      <w:marBottom w:val="0"/>
      <w:divBdr>
        <w:top w:val="none" w:sz="0" w:space="0" w:color="auto"/>
        <w:left w:val="none" w:sz="0" w:space="0" w:color="auto"/>
        <w:bottom w:val="none" w:sz="0" w:space="0" w:color="auto"/>
        <w:right w:val="none" w:sz="0" w:space="0" w:color="auto"/>
      </w:divBdr>
    </w:div>
    <w:div w:id="1879780822">
      <w:marLeft w:val="0"/>
      <w:marRight w:val="0"/>
      <w:marTop w:val="0"/>
      <w:marBottom w:val="0"/>
      <w:divBdr>
        <w:top w:val="none" w:sz="0" w:space="0" w:color="auto"/>
        <w:left w:val="none" w:sz="0" w:space="0" w:color="auto"/>
        <w:bottom w:val="none" w:sz="0" w:space="0" w:color="auto"/>
        <w:right w:val="none" w:sz="0" w:space="0" w:color="auto"/>
      </w:divBdr>
    </w:div>
    <w:div w:id="1879780823">
      <w:marLeft w:val="0"/>
      <w:marRight w:val="0"/>
      <w:marTop w:val="0"/>
      <w:marBottom w:val="0"/>
      <w:divBdr>
        <w:top w:val="none" w:sz="0" w:space="0" w:color="auto"/>
        <w:left w:val="none" w:sz="0" w:space="0" w:color="auto"/>
        <w:bottom w:val="none" w:sz="0" w:space="0" w:color="auto"/>
        <w:right w:val="none" w:sz="0" w:space="0" w:color="auto"/>
      </w:divBdr>
    </w:div>
    <w:div w:id="1879780824">
      <w:marLeft w:val="0"/>
      <w:marRight w:val="0"/>
      <w:marTop w:val="0"/>
      <w:marBottom w:val="0"/>
      <w:divBdr>
        <w:top w:val="none" w:sz="0" w:space="0" w:color="auto"/>
        <w:left w:val="none" w:sz="0" w:space="0" w:color="auto"/>
        <w:bottom w:val="none" w:sz="0" w:space="0" w:color="auto"/>
        <w:right w:val="none" w:sz="0" w:space="0" w:color="auto"/>
      </w:divBdr>
    </w:div>
    <w:div w:id="1879780825">
      <w:marLeft w:val="0"/>
      <w:marRight w:val="0"/>
      <w:marTop w:val="0"/>
      <w:marBottom w:val="0"/>
      <w:divBdr>
        <w:top w:val="none" w:sz="0" w:space="0" w:color="auto"/>
        <w:left w:val="none" w:sz="0" w:space="0" w:color="auto"/>
        <w:bottom w:val="none" w:sz="0" w:space="0" w:color="auto"/>
        <w:right w:val="none" w:sz="0" w:space="0" w:color="auto"/>
      </w:divBdr>
    </w:div>
    <w:div w:id="1879780826">
      <w:marLeft w:val="0"/>
      <w:marRight w:val="0"/>
      <w:marTop w:val="0"/>
      <w:marBottom w:val="0"/>
      <w:divBdr>
        <w:top w:val="none" w:sz="0" w:space="0" w:color="auto"/>
        <w:left w:val="none" w:sz="0" w:space="0" w:color="auto"/>
        <w:bottom w:val="none" w:sz="0" w:space="0" w:color="auto"/>
        <w:right w:val="none" w:sz="0" w:space="0" w:color="auto"/>
      </w:divBdr>
    </w:div>
    <w:div w:id="1879780827">
      <w:marLeft w:val="0"/>
      <w:marRight w:val="0"/>
      <w:marTop w:val="0"/>
      <w:marBottom w:val="0"/>
      <w:divBdr>
        <w:top w:val="none" w:sz="0" w:space="0" w:color="auto"/>
        <w:left w:val="none" w:sz="0" w:space="0" w:color="auto"/>
        <w:bottom w:val="none" w:sz="0" w:space="0" w:color="auto"/>
        <w:right w:val="none" w:sz="0" w:space="0" w:color="auto"/>
      </w:divBdr>
    </w:div>
    <w:div w:id="1879780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a.trefon@lhse.p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hp.pl"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A21BC0EBC93A41BA783707BA3C2EA7" ma:contentTypeVersion="13" ma:contentTypeDescription="Create a new document." ma:contentTypeScope="" ma:versionID="afd663a69d57e1e556312fb093fd87f5">
  <xsd:schema xmlns:xsd="http://www.w3.org/2001/XMLSchema" xmlns:xs="http://www.w3.org/2001/XMLSchema" xmlns:p="http://schemas.microsoft.com/office/2006/metadata/properties" xmlns:ns3="7e952d3f-262e-4aa6-a73f-0a9b9237d7d3" xmlns:ns4="b56be0a8-c5f6-4e4e-8713-dd017d731b19" targetNamespace="http://schemas.microsoft.com/office/2006/metadata/properties" ma:root="true" ma:fieldsID="fd23085bed9203bfc5251f92073e8cda" ns3:_="" ns4:_="">
    <xsd:import namespace="7e952d3f-262e-4aa6-a73f-0a9b9237d7d3"/>
    <xsd:import namespace="b56be0a8-c5f6-4e4e-8713-dd017d731b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52d3f-262e-4aa6-a73f-0a9b9237d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6be0a8-c5f6-4e4e-8713-dd017d731b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1980-203B-44EF-AE2C-7932C4EE85E2}">
  <ds:schemaRefs>
    <ds:schemaRef ds:uri="http://schemas.microsoft.com/sharepoint/v3/contenttype/forms"/>
  </ds:schemaRefs>
</ds:datastoreItem>
</file>

<file path=customXml/itemProps2.xml><?xml version="1.0" encoding="utf-8"?>
<ds:datastoreItem xmlns:ds="http://schemas.openxmlformats.org/officeDocument/2006/customXml" ds:itemID="{D7C3979C-A8AB-477A-B3A2-0CF82EDAA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52d3f-262e-4aa6-a73f-0a9b9237d7d3"/>
    <ds:schemaRef ds:uri="b56be0a8-c5f6-4e4e-8713-dd017d731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22DEA-3833-4EFA-9C7D-34993A3896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12C98A-3DB8-401B-862D-789675F4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9729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11328</CharactersWithSpaces>
  <SharedDoc>false</SharedDoc>
  <HLinks>
    <vt:vector size="48"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2020-09-15T08:13:00Z</dcterms:created>
  <dcterms:modified xsi:type="dcterms:W3CDTF">2020-09-28T11:42:00Z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0x010100ABA21BC0EBC93A41BA783707BA3C2EA7</vt:lpwstr>
  </property>
</Properties>
</file>